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193" w:rsidRPr="00243170" w:rsidRDefault="004D7193" w:rsidP="0089282B">
      <w:pPr>
        <w:pStyle w:val="Heading2"/>
      </w:pPr>
      <w:bookmarkStart w:id="0" w:name="OLE_LINK1"/>
      <w:r w:rsidRPr="00243170">
        <w:t>Source:</w:t>
      </w:r>
      <w:r w:rsidRPr="00243170">
        <w:tab/>
      </w:r>
      <w:r w:rsidR="007D5CFB">
        <w:t xml:space="preserve">SA4 </w:t>
      </w:r>
      <w:r w:rsidR="004666A3">
        <w:t>SQ</w:t>
      </w:r>
      <w:r w:rsidR="00361A37" w:rsidRPr="00243170">
        <w:t xml:space="preserve"> SWG Chairman</w:t>
      </w:r>
      <w:r w:rsidRPr="00243170">
        <w:rPr>
          <w:rStyle w:val="FootnoteReference"/>
          <w:b w:val="0"/>
          <w:color w:val="000000"/>
          <w:szCs w:val="24"/>
          <w:lang w:val="en-GB"/>
        </w:rPr>
        <w:footnoteReference w:id="1"/>
      </w:r>
    </w:p>
    <w:p w:rsidR="00067A8B" w:rsidRPr="00067A8B" w:rsidRDefault="004D7193" w:rsidP="00283F7C">
      <w:pPr>
        <w:pStyle w:val="Heading2"/>
        <w:ind w:right="-287"/>
      </w:pPr>
      <w:r w:rsidRPr="00243170">
        <w:t>Title:</w:t>
      </w:r>
      <w:r w:rsidRPr="00243170">
        <w:tab/>
      </w:r>
      <w:r w:rsidR="00081BF4" w:rsidRPr="00081BF4">
        <w:rPr>
          <w:b w:val="0"/>
        </w:rPr>
        <w:t>D</w:t>
      </w:r>
      <w:r w:rsidR="00081BF4">
        <w:rPr>
          <w:b w:val="0"/>
        </w:rPr>
        <w:t>raft</w:t>
      </w:r>
      <w:r w:rsidR="00081BF4">
        <w:t xml:space="preserve"> </w:t>
      </w:r>
      <w:r w:rsidR="00283F7C">
        <w:t>Report from SA4 SQ SWG conf. call (</w:t>
      </w:r>
      <w:r w:rsidR="002A4628">
        <w:t>2</w:t>
      </w:r>
      <w:r w:rsidR="00F76E8C">
        <w:t>7</w:t>
      </w:r>
      <w:r w:rsidR="00EB2E18" w:rsidRPr="00EB2E18">
        <w:rPr>
          <w:vertAlign w:val="superscript"/>
        </w:rPr>
        <w:t>th</w:t>
      </w:r>
      <w:r w:rsidR="002A4628">
        <w:t xml:space="preserve"> </w:t>
      </w:r>
      <w:r w:rsidR="00F76E8C">
        <w:t>August</w:t>
      </w:r>
      <w:r w:rsidR="00283F7C">
        <w:t xml:space="preserve"> 201</w:t>
      </w:r>
      <w:r w:rsidR="009427F8">
        <w:t>8</w:t>
      </w:r>
      <w:r w:rsidR="00283F7C">
        <w:t>)</w:t>
      </w:r>
    </w:p>
    <w:p w:rsidR="004D7193" w:rsidRPr="00243170" w:rsidRDefault="00D60D86" w:rsidP="004D7193">
      <w:pPr>
        <w:pStyle w:val="Heading2"/>
        <w:rPr>
          <w:lang w:val="en-GB"/>
        </w:rPr>
      </w:pPr>
      <w:r>
        <w:rPr>
          <w:lang w:val="en-GB"/>
        </w:rPr>
        <w:t>Document for:</w:t>
      </w:r>
      <w:r>
        <w:rPr>
          <w:lang w:val="en-GB"/>
        </w:rPr>
        <w:tab/>
        <w:t>Approval</w:t>
      </w:r>
    </w:p>
    <w:p w:rsidR="004D7193" w:rsidRPr="00243170" w:rsidRDefault="004D7193" w:rsidP="004D7193">
      <w:pPr>
        <w:pStyle w:val="Heading2"/>
        <w:rPr>
          <w:lang w:val="en-GB"/>
        </w:rPr>
      </w:pPr>
      <w:r w:rsidRPr="00243170">
        <w:rPr>
          <w:lang w:val="en-GB"/>
        </w:rPr>
        <w:t>Agenda Item:</w:t>
      </w:r>
      <w:r w:rsidRPr="00243170">
        <w:rPr>
          <w:lang w:val="en-GB"/>
        </w:rPr>
        <w:tab/>
      </w:r>
      <w:r w:rsidR="009427F8">
        <w:rPr>
          <w:lang w:val="en-GB"/>
        </w:rPr>
        <w:t>-</w:t>
      </w:r>
    </w:p>
    <w:bookmarkEnd w:id="0"/>
    <w:p w:rsidR="004D7193" w:rsidRPr="00243170" w:rsidRDefault="004D7193" w:rsidP="00F02D58">
      <w:pPr>
        <w:pBdr>
          <w:top w:val="single" w:sz="12" w:space="1" w:color="auto"/>
        </w:pBdr>
        <w:tabs>
          <w:tab w:val="left" w:pos="426"/>
        </w:tabs>
        <w:spacing w:after="0"/>
        <w:rPr>
          <w:sz w:val="20"/>
        </w:rPr>
      </w:pPr>
    </w:p>
    <w:p w:rsidR="004D7193" w:rsidRPr="00243170" w:rsidRDefault="00F26835" w:rsidP="000F4A4A">
      <w:pPr>
        <w:pStyle w:val="Heading"/>
        <w:tabs>
          <w:tab w:val="left" w:pos="426"/>
          <w:tab w:val="left" w:pos="6379"/>
        </w:tabs>
        <w:spacing w:before="120" w:after="0" w:line="240" w:lineRule="auto"/>
        <w:ind w:left="0" w:firstLine="0"/>
        <w:rPr>
          <w:color w:val="000000"/>
          <w:sz w:val="20"/>
        </w:rPr>
      </w:pPr>
      <w:r w:rsidRPr="00243170">
        <w:rPr>
          <w:color w:val="000000"/>
          <w:sz w:val="20"/>
        </w:rPr>
        <w:t>1</w:t>
      </w:r>
      <w:r w:rsidR="00B175F0" w:rsidRPr="00243170">
        <w:rPr>
          <w:color w:val="000000"/>
          <w:sz w:val="20"/>
        </w:rPr>
        <w:t>.</w:t>
      </w:r>
      <w:r w:rsidR="004D7193" w:rsidRPr="00243170">
        <w:rPr>
          <w:color w:val="000000"/>
          <w:sz w:val="20"/>
        </w:rPr>
        <w:tab/>
        <w:t xml:space="preserve">Opening of the </w:t>
      </w:r>
      <w:r w:rsidR="002759CC" w:rsidRPr="00243170">
        <w:rPr>
          <w:color w:val="000000"/>
          <w:sz w:val="20"/>
        </w:rPr>
        <w:t>conference call</w:t>
      </w:r>
    </w:p>
    <w:p w:rsidR="0058364D" w:rsidRPr="0089282B" w:rsidRDefault="00F02D58" w:rsidP="0089282B">
      <w:pPr>
        <w:rPr>
          <w:sz w:val="20"/>
        </w:rPr>
      </w:pPr>
      <w:r w:rsidRPr="0089282B">
        <w:rPr>
          <w:sz w:val="20"/>
        </w:rPr>
        <w:t xml:space="preserve">The SA4 </w:t>
      </w:r>
      <w:r w:rsidR="004666A3" w:rsidRPr="0089282B">
        <w:rPr>
          <w:sz w:val="20"/>
        </w:rPr>
        <w:t xml:space="preserve">SQ </w:t>
      </w:r>
      <w:r w:rsidRPr="0089282B">
        <w:rPr>
          <w:sz w:val="20"/>
        </w:rPr>
        <w:t xml:space="preserve">SWG Chairman, </w:t>
      </w:r>
      <w:r w:rsidR="004666A3" w:rsidRPr="0089282B">
        <w:rPr>
          <w:sz w:val="20"/>
        </w:rPr>
        <w:t>Paolo Usai</w:t>
      </w:r>
      <w:r w:rsidRPr="0089282B">
        <w:rPr>
          <w:sz w:val="20"/>
        </w:rPr>
        <w:t xml:space="preserve"> (</w:t>
      </w:r>
      <w:r w:rsidR="004666A3" w:rsidRPr="0089282B">
        <w:rPr>
          <w:sz w:val="20"/>
        </w:rPr>
        <w:t>ETSI</w:t>
      </w:r>
      <w:r w:rsidRPr="0089282B">
        <w:rPr>
          <w:sz w:val="20"/>
        </w:rPr>
        <w:t>), opened</w:t>
      </w:r>
      <w:r w:rsidR="006C4625" w:rsidRPr="0089282B">
        <w:rPr>
          <w:sz w:val="20"/>
        </w:rPr>
        <w:t xml:space="preserve"> the conference call at</w:t>
      </w:r>
      <w:r w:rsidR="00067A8B" w:rsidRPr="0089282B">
        <w:rPr>
          <w:sz w:val="20"/>
        </w:rPr>
        <w:t xml:space="preserve"> </w:t>
      </w:r>
      <w:r w:rsidR="00564402" w:rsidRPr="0089282B">
        <w:rPr>
          <w:sz w:val="20"/>
        </w:rPr>
        <w:t xml:space="preserve">about </w:t>
      </w:r>
      <w:r w:rsidR="006C4625" w:rsidRPr="0089282B">
        <w:rPr>
          <w:sz w:val="20"/>
        </w:rPr>
        <w:t>1</w:t>
      </w:r>
      <w:r w:rsidR="008C6962">
        <w:rPr>
          <w:sz w:val="20"/>
        </w:rPr>
        <w:t>7</w:t>
      </w:r>
      <w:r w:rsidR="0058364D" w:rsidRPr="0089282B">
        <w:rPr>
          <w:sz w:val="20"/>
        </w:rPr>
        <w:t>:</w:t>
      </w:r>
      <w:r w:rsidRPr="0089282B">
        <w:rPr>
          <w:sz w:val="20"/>
        </w:rPr>
        <w:t>00 ho</w:t>
      </w:r>
      <w:r w:rsidR="00F15661">
        <w:rPr>
          <w:sz w:val="20"/>
        </w:rPr>
        <w:t>urs CE</w:t>
      </w:r>
      <w:r w:rsidR="002A4628">
        <w:rPr>
          <w:sz w:val="20"/>
        </w:rPr>
        <w:t>S</w:t>
      </w:r>
      <w:r w:rsidRPr="0089282B">
        <w:rPr>
          <w:sz w:val="20"/>
        </w:rPr>
        <w:t xml:space="preserve">T on </w:t>
      </w:r>
      <w:r w:rsidR="00F76E8C">
        <w:rPr>
          <w:sz w:val="20"/>
        </w:rPr>
        <w:t>August</w:t>
      </w:r>
      <w:r w:rsidR="00C34235">
        <w:rPr>
          <w:sz w:val="20"/>
        </w:rPr>
        <w:t xml:space="preserve"> </w:t>
      </w:r>
      <w:r w:rsidR="002A4628">
        <w:rPr>
          <w:sz w:val="20"/>
        </w:rPr>
        <w:t>2</w:t>
      </w:r>
      <w:r w:rsidR="00F76E8C">
        <w:rPr>
          <w:sz w:val="20"/>
        </w:rPr>
        <w:t>7</w:t>
      </w:r>
      <w:r w:rsidR="00C34235" w:rsidRPr="00C34235">
        <w:rPr>
          <w:sz w:val="20"/>
          <w:vertAlign w:val="superscript"/>
        </w:rPr>
        <w:t>th</w:t>
      </w:r>
      <w:r w:rsidR="00564402" w:rsidRPr="0089282B">
        <w:rPr>
          <w:sz w:val="20"/>
        </w:rPr>
        <w:t>,</w:t>
      </w:r>
      <w:r w:rsidR="006C4625" w:rsidRPr="0089282B">
        <w:rPr>
          <w:sz w:val="20"/>
        </w:rPr>
        <w:t xml:space="preserve"> 201</w:t>
      </w:r>
      <w:r w:rsidR="009427F8">
        <w:rPr>
          <w:sz w:val="20"/>
        </w:rPr>
        <w:t>8</w:t>
      </w:r>
      <w:r w:rsidR="005A7FE6" w:rsidRPr="0089282B">
        <w:rPr>
          <w:sz w:val="20"/>
        </w:rPr>
        <w:t>, and</w:t>
      </w:r>
      <w:r w:rsidR="006C4625" w:rsidRPr="0089282B">
        <w:rPr>
          <w:sz w:val="20"/>
        </w:rPr>
        <w:t xml:space="preserve"> </w:t>
      </w:r>
      <w:r w:rsidRPr="0089282B">
        <w:rPr>
          <w:sz w:val="20"/>
        </w:rPr>
        <w:t xml:space="preserve">volunteered to prepare </w:t>
      </w:r>
      <w:r w:rsidR="0058364D" w:rsidRPr="0089282B">
        <w:rPr>
          <w:sz w:val="20"/>
        </w:rPr>
        <w:t xml:space="preserve">a </w:t>
      </w:r>
      <w:r w:rsidRPr="0089282B">
        <w:rPr>
          <w:sz w:val="20"/>
        </w:rPr>
        <w:t xml:space="preserve">brief report </w:t>
      </w:r>
      <w:r w:rsidR="00E90919" w:rsidRPr="0089282B">
        <w:rPr>
          <w:sz w:val="20"/>
        </w:rPr>
        <w:t>of</w:t>
      </w:r>
      <w:r w:rsidR="00D60D86">
        <w:rPr>
          <w:sz w:val="20"/>
        </w:rPr>
        <w:t xml:space="preserve"> the conference call.</w:t>
      </w:r>
    </w:p>
    <w:p w:rsidR="00C94395" w:rsidRDefault="005A7FE6" w:rsidP="0089282B">
      <w:pPr>
        <w:rPr>
          <w:sz w:val="20"/>
        </w:rPr>
      </w:pPr>
      <w:r w:rsidRPr="0089282B">
        <w:rPr>
          <w:sz w:val="20"/>
        </w:rPr>
        <w:t>The Chairman</w:t>
      </w:r>
      <w:r w:rsidR="0058364D" w:rsidRPr="0089282B">
        <w:rPr>
          <w:sz w:val="20"/>
        </w:rPr>
        <w:t xml:space="preserve"> requested all participants to send him </w:t>
      </w:r>
      <w:r w:rsidRPr="0089282B">
        <w:rPr>
          <w:sz w:val="20"/>
        </w:rPr>
        <w:t xml:space="preserve">an </w:t>
      </w:r>
      <w:r w:rsidR="0058364D" w:rsidRPr="0089282B">
        <w:rPr>
          <w:sz w:val="20"/>
        </w:rPr>
        <w:t>e-mail</w:t>
      </w:r>
      <w:r w:rsidR="00C94395" w:rsidRPr="0089282B">
        <w:rPr>
          <w:sz w:val="20"/>
        </w:rPr>
        <w:t xml:space="preserve"> </w:t>
      </w:r>
      <w:r w:rsidR="0058364D" w:rsidRPr="0089282B">
        <w:rPr>
          <w:sz w:val="20"/>
        </w:rPr>
        <w:t xml:space="preserve">so that he may collect the list of participants from </w:t>
      </w:r>
      <w:r w:rsidR="00CC2E78" w:rsidRPr="0089282B">
        <w:rPr>
          <w:sz w:val="20"/>
        </w:rPr>
        <w:t>the mails</w:t>
      </w:r>
      <w:r w:rsidR="0058364D" w:rsidRPr="0089282B">
        <w:rPr>
          <w:sz w:val="20"/>
        </w:rPr>
        <w:t xml:space="preserve"> without need</w:t>
      </w:r>
      <w:r w:rsidR="00E90919" w:rsidRPr="0089282B">
        <w:rPr>
          <w:sz w:val="20"/>
        </w:rPr>
        <w:t>ing to spend</w:t>
      </w:r>
      <w:r w:rsidR="0058364D" w:rsidRPr="0089282B">
        <w:rPr>
          <w:sz w:val="20"/>
        </w:rPr>
        <w:t xml:space="preserve"> meeting time for checking who is attend</w:t>
      </w:r>
      <w:r w:rsidR="00C94395" w:rsidRPr="0089282B">
        <w:rPr>
          <w:sz w:val="20"/>
        </w:rPr>
        <w:t>ing</w:t>
      </w:r>
      <w:r w:rsidR="0058364D" w:rsidRPr="0089282B">
        <w:rPr>
          <w:sz w:val="20"/>
        </w:rPr>
        <w:t>.</w:t>
      </w:r>
    </w:p>
    <w:p w:rsidR="00F76E8C" w:rsidRPr="00F76E8C" w:rsidRDefault="00F76E8C" w:rsidP="00F76E8C">
      <w:pPr>
        <w:pStyle w:val="Heading"/>
        <w:tabs>
          <w:tab w:val="left" w:pos="426"/>
          <w:tab w:val="left" w:pos="7200"/>
        </w:tabs>
        <w:spacing w:before="240"/>
        <w:ind w:left="425" w:hanging="425"/>
        <w:rPr>
          <w:color w:val="000000"/>
          <w:sz w:val="20"/>
        </w:rPr>
      </w:pPr>
      <w:r w:rsidRPr="008C6962">
        <w:rPr>
          <w:color w:val="000000"/>
          <w:sz w:val="20"/>
        </w:rPr>
        <w:t>2.</w:t>
      </w:r>
      <w:r w:rsidRPr="008C6962">
        <w:rPr>
          <w:color w:val="000000"/>
          <w:sz w:val="20"/>
        </w:rPr>
        <w:tab/>
        <w:t xml:space="preserve">3GPP TSG SA4-SQ SWG Telco on </w:t>
      </w:r>
      <w:r>
        <w:rPr>
          <w:color w:val="000000"/>
          <w:sz w:val="20"/>
        </w:rPr>
        <w:t>August 27</w:t>
      </w:r>
      <w:r w:rsidRPr="00C34235">
        <w:rPr>
          <w:color w:val="000000"/>
          <w:sz w:val="20"/>
          <w:vertAlign w:val="superscript"/>
        </w:rPr>
        <w:t>th</w:t>
      </w:r>
      <w:r w:rsidRPr="008C6962">
        <w:rPr>
          <w:color w:val="000000"/>
          <w:sz w:val="20"/>
        </w:rPr>
        <w:t>, 201</w:t>
      </w:r>
      <w:r>
        <w:rPr>
          <w:color w:val="000000"/>
          <w:sz w:val="20"/>
        </w:rPr>
        <w:t>8</w:t>
      </w:r>
      <w:r w:rsidRPr="008C6962">
        <w:rPr>
          <w:color w:val="000000"/>
          <w:sz w:val="20"/>
        </w:rPr>
        <w:t xml:space="preserve"> Document List</w:t>
      </w:r>
    </w:p>
    <w:tbl>
      <w:tblPr>
        <w:tblW w:w="9214" w:type="dxa"/>
        <w:tblInd w:w="40" w:type="dxa"/>
        <w:tblLayout w:type="fixed"/>
        <w:tblCellMar>
          <w:left w:w="40" w:type="dxa"/>
          <w:right w:w="40" w:type="dxa"/>
        </w:tblCellMar>
        <w:tblLook w:val="0000"/>
      </w:tblPr>
      <w:tblGrid>
        <w:gridCol w:w="1432"/>
        <w:gridCol w:w="3955"/>
        <w:gridCol w:w="2551"/>
        <w:gridCol w:w="1276"/>
      </w:tblGrid>
      <w:tr w:rsidR="00245A9B" w:rsidRPr="009E623A" w:rsidTr="00245A9B">
        <w:trPr>
          <w:cantSplit/>
          <w:trHeight w:val="200"/>
        </w:trPr>
        <w:tc>
          <w:tcPr>
            <w:tcW w:w="1432"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rPr>
                <w:color w:val="0000FF"/>
                <w:sz w:val="20"/>
              </w:rPr>
            </w:pPr>
            <w:r w:rsidRPr="00F76E8C">
              <w:rPr>
                <w:color w:val="0000FF"/>
                <w:sz w:val="20"/>
              </w:rPr>
              <w:t>TD No.</w:t>
            </w:r>
          </w:p>
        </w:tc>
        <w:tc>
          <w:tcPr>
            <w:tcW w:w="3955"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cs="Arial"/>
                <w:b/>
                <w:sz w:val="20"/>
              </w:rPr>
            </w:pPr>
            <w:r w:rsidRPr="00245A9B">
              <w:rPr>
                <w:rFonts w:cs="Arial"/>
                <w:b/>
                <w:sz w:val="20"/>
              </w:rPr>
              <w:t>TITLE</w:t>
            </w:r>
          </w:p>
        </w:tc>
        <w:tc>
          <w:tcPr>
            <w:tcW w:w="2551"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cs="Arial"/>
                <w:b/>
                <w:sz w:val="20"/>
              </w:rPr>
            </w:pPr>
            <w:r w:rsidRPr="00245A9B">
              <w:rPr>
                <w:rFonts w:cs="Arial"/>
                <w:b/>
                <w:sz w:val="20"/>
              </w:rPr>
              <w:t>SOURCE</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jc w:val="center"/>
              <w:rPr>
                <w:color w:val="0000FF"/>
                <w:sz w:val="20"/>
              </w:rPr>
            </w:pPr>
            <w:r>
              <w:rPr>
                <w:color w:val="0000FF"/>
                <w:sz w:val="20"/>
              </w:rPr>
              <w:t>Replaced by</w:t>
            </w:r>
          </w:p>
        </w:tc>
      </w:tr>
      <w:tr w:rsidR="00F76E8C" w:rsidRPr="00F76E8C" w:rsidTr="00245A9B">
        <w:trPr>
          <w:cantSplit/>
          <w:trHeight w:val="200"/>
        </w:trPr>
        <w:tc>
          <w:tcPr>
            <w:tcW w:w="1432"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rPr>
                <w:color w:val="0000FF"/>
                <w:sz w:val="20"/>
              </w:rPr>
            </w:pPr>
            <w:r w:rsidRPr="00F76E8C">
              <w:rPr>
                <w:color w:val="0000FF"/>
                <w:sz w:val="20"/>
              </w:rPr>
              <w:t>S4-AHQ134</w:t>
            </w:r>
          </w:p>
        </w:tc>
        <w:tc>
          <w:tcPr>
            <w:tcW w:w="3955"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hAnsiTheme="minorHAnsi" w:cstheme="minorHAnsi"/>
                <w:sz w:val="20"/>
              </w:rPr>
            </w:pPr>
            <w:r w:rsidRPr="00245A9B">
              <w:rPr>
                <w:rFonts w:asciiTheme="minorHAnsi" w:hAnsiTheme="minorHAnsi" w:cstheme="minorHAnsi"/>
                <w:sz w:val="20"/>
              </w:rPr>
              <w:t>pCR to 26.260: Proposed alternative test method for the measurement of send frequency response for scene-based audio</w:t>
            </w:r>
          </w:p>
        </w:tc>
        <w:tc>
          <w:tcPr>
            <w:tcW w:w="2551"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hAnsiTheme="minorHAnsi" w:cstheme="minorHAnsi"/>
                <w:sz w:val="20"/>
              </w:rPr>
            </w:pPr>
            <w:r w:rsidRPr="00245A9B">
              <w:rPr>
                <w:rFonts w:asciiTheme="minorHAnsi" w:hAnsiTheme="minorHAnsi" w:cstheme="minorHAnsi"/>
                <w:sz w:val="20"/>
              </w:rPr>
              <w:t>ORANGE</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jc w:val="center"/>
              <w:rPr>
                <w:color w:val="0000FF"/>
                <w:sz w:val="20"/>
              </w:rPr>
            </w:pPr>
            <w:r w:rsidRPr="00F76E8C">
              <w:rPr>
                <w:color w:val="0000FF"/>
                <w:sz w:val="20"/>
              </w:rPr>
              <w:t>S4-AHQ139</w:t>
            </w:r>
          </w:p>
        </w:tc>
      </w:tr>
      <w:tr w:rsidR="00F76E8C" w:rsidRPr="00F76E8C" w:rsidTr="00245A9B">
        <w:trPr>
          <w:cantSplit/>
          <w:trHeight w:val="200"/>
        </w:trPr>
        <w:tc>
          <w:tcPr>
            <w:tcW w:w="1432"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rPr>
                <w:color w:val="0000FF"/>
                <w:sz w:val="20"/>
              </w:rPr>
            </w:pPr>
            <w:r w:rsidRPr="00F76E8C">
              <w:rPr>
                <w:color w:val="0000FF"/>
                <w:sz w:val="20"/>
              </w:rPr>
              <w:t>S4-AHQ135</w:t>
            </w:r>
          </w:p>
        </w:tc>
        <w:tc>
          <w:tcPr>
            <w:tcW w:w="3955"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hAnsiTheme="minorHAnsi" w:cstheme="minorHAnsi"/>
                <w:sz w:val="20"/>
              </w:rPr>
            </w:pPr>
            <w:r w:rsidRPr="00245A9B">
              <w:rPr>
                <w:rFonts w:asciiTheme="minorHAnsi" w:hAnsiTheme="minorHAnsi" w:cstheme="minorHAnsi"/>
                <w:sz w:val="20"/>
              </w:rPr>
              <w:t>pCR to 26.260 on Motion 2 Sound Latency</w:t>
            </w:r>
          </w:p>
        </w:tc>
        <w:tc>
          <w:tcPr>
            <w:tcW w:w="2551"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eastAsia="SimSun" w:hAnsiTheme="minorHAnsi" w:cstheme="minorHAnsi"/>
                <w:sz w:val="20"/>
              </w:rPr>
            </w:pPr>
            <w:r w:rsidRPr="00245A9B">
              <w:rPr>
                <w:rFonts w:asciiTheme="minorHAnsi" w:eastAsia="SimSun" w:hAnsiTheme="minorHAnsi" w:cstheme="minorHAnsi"/>
                <w:sz w:val="20"/>
              </w:rPr>
              <w:t>Fraunhofer IIS</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jc w:val="center"/>
              <w:rPr>
                <w:color w:val="0000FF"/>
                <w:sz w:val="20"/>
              </w:rPr>
            </w:pPr>
          </w:p>
        </w:tc>
      </w:tr>
      <w:tr w:rsidR="00F76E8C" w:rsidRPr="00F76E8C" w:rsidTr="00245A9B">
        <w:trPr>
          <w:cantSplit/>
          <w:trHeight w:val="200"/>
        </w:trPr>
        <w:tc>
          <w:tcPr>
            <w:tcW w:w="1432"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rPr>
                <w:color w:val="0000FF"/>
                <w:sz w:val="20"/>
              </w:rPr>
            </w:pPr>
            <w:r w:rsidRPr="00F76E8C">
              <w:rPr>
                <w:color w:val="0000FF"/>
                <w:sz w:val="20"/>
              </w:rPr>
              <w:t>S4-AHQ136</w:t>
            </w:r>
          </w:p>
        </w:tc>
        <w:tc>
          <w:tcPr>
            <w:tcW w:w="3955"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hAnsiTheme="minorHAnsi" w:cstheme="minorHAnsi"/>
                <w:sz w:val="20"/>
              </w:rPr>
            </w:pPr>
            <w:r w:rsidRPr="00245A9B">
              <w:rPr>
                <w:rFonts w:asciiTheme="minorHAnsi" w:hAnsiTheme="minorHAnsi" w:cstheme="minorHAnsi"/>
                <w:sz w:val="20"/>
              </w:rPr>
              <w:t>pCR to TS 26.260 on addition of objective test methods for immersive audio</w:t>
            </w:r>
          </w:p>
        </w:tc>
        <w:tc>
          <w:tcPr>
            <w:tcW w:w="2551"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eastAsia="SimSun" w:hAnsiTheme="minorHAnsi" w:cstheme="minorHAnsi"/>
                <w:sz w:val="20"/>
              </w:rPr>
            </w:pPr>
            <w:r w:rsidRPr="00245A9B">
              <w:rPr>
                <w:rFonts w:asciiTheme="minorHAnsi" w:eastAsia="SimSun" w:hAnsiTheme="minorHAnsi" w:cstheme="minorHAnsi"/>
                <w:sz w:val="20"/>
              </w:rPr>
              <w:t>Qualcomm Incorporated</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jc w:val="center"/>
              <w:rPr>
                <w:color w:val="0000FF"/>
                <w:sz w:val="20"/>
              </w:rPr>
            </w:pPr>
          </w:p>
        </w:tc>
      </w:tr>
      <w:tr w:rsidR="00F76E8C" w:rsidRPr="00F76E8C" w:rsidTr="00245A9B">
        <w:trPr>
          <w:cantSplit/>
          <w:trHeight w:val="200"/>
        </w:trPr>
        <w:tc>
          <w:tcPr>
            <w:tcW w:w="1432"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rPr>
                <w:color w:val="0000FF"/>
                <w:sz w:val="20"/>
              </w:rPr>
            </w:pPr>
            <w:r w:rsidRPr="00F76E8C">
              <w:rPr>
                <w:color w:val="0000FF"/>
                <w:sz w:val="20"/>
              </w:rPr>
              <w:t>S4-AHQ137</w:t>
            </w:r>
          </w:p>
        </w:tc>
        <w:tc>
          <w:tcPr>
            <w:tcW w:w="3955"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hAnsiTheme="minorHAnsi" w:cstheme="minorHAnsi"/>
                <w:sz w:val="20"/>
              </w:rPr>
            </w:pPr>
            <w:r w:rsidRPr="00245A9B">
              <w:rPr>
                <w:rFonts w:asciiTheme="minorHAnsi" w:hAnsiTheme="minorHAnsi" w:cstheme="minorHAnsi"/>
                <w:sz w:val="20"/>
              </w:rPr>
              <w:t>Submit form to Draft TS 26.260 Objective test methodologies for the evaluation of immersive audio systems (Release 15) v. 1.0.0 (LiQuImAS)</w:t>
            </w:r>
          </w:p>
        </w:tc>
        <w:tc>
          <w:tcPr>
            <w:tcW w:w="2551"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eastAsia="SimSun" w:hAnsiTheme="minorHAnsi" w:cstheme="minorHAnsi"/>
                <w:sz w:val="20"/>
              </w:rPr>
            </w:pPr>
            <w:r w:rsidRPr="00245A9B">
              <w:rPr>
                <w:rFonts w:asciiTheme="minorHAnsi" w:eastAsia="SimSun" w:hAnsiTheme="minorHAnsi" w:cstheme="minorHAnsi"/>
                <w:sz w:val="20"/>
              </w:rPr>
              <w:t>Rapporteur (Qualcomm Incorporated)</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jc w:val="center"/>
              <w:rPr>
                <w:color w:val="0000FF"/>
                <w:sz w:val="20"/>
              </w:rPr>
            </w:pPr>
          </w:p>
        </w:tc>
      </w:tr>
      <w:tr w:rsidR="00F76E8C" w:rsidRPr="00F76E8C" w:rsidTr="00245A9B">
        <w:trPr>
          <w:cantSplit/>
          <w:trHeight w:val="200"/>
        </w:trPr>
        <w:tc>
          <w:tcPr>
            <w:tcW w:w="1432"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rPr>
                <w:color w:val="0000FF"/>
                <w:sz w:val="20"/>
              </w:rPr>
            </w:pPr>
            <w:r w:rsidRPr="00F76E8C">
              <w:rPr>
                <w:color w:val="0000FF"/>
                <w:sz w:val="20"/>
              </w:rPr>
              <w:t>S4-AHQ138</w:t>
            </w:r>
          </w:p>
        </w:tc>
        <w:tc>
          <w:tcPr>
            <w:tcW w:w="3955"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hAnsiTheme="minorHAnsi" w:cstheme="minorHAnsi"/>
                <w:sz w:val="20"/>
              </w:rPr>
            </w:pPr>
            <w:r w:rsidRPr="00245A9B">
              <w:rPr>
                <w:rFonts w:asciiTheme="minorHAnsi" w:hAnsiTheme="minorHAnsi" w:cstheme="minorHAnsi"/>
                <w:sz w:val="20"/>
              </w:rPr>
              <w:t>Work Item Summary (LiQuImAS)</w:t>
            </w:r>
          </w:p>
        </w:tc>
        <w:tc>
          <w:tcPr>
            <w:tcW w:w="2551"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eastAsia="SimSun" w:hAnsiTheme="minorHAnsi" w:cstheme="minorHAnsi"/>
                <w:sz w:val="20"/>
              </w:rPr>
            </w:pPr>
            <w:r w:rsidRPr="00245A9B">
              <w:rPr>
                <w:rFonts w:asciiTheme="minorHAnsi" w:eastAsia="SimSun" w:hAnsiTheme="minorHAnsi" w:cstheme="minorHAnsi"/>
                <w:sz w:val="20"/>
              </w:rPr>
              <w:t>Rapporteur (Qualcomm Incorporated)</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jc w:val="center"/>
              <w:rPr>
                <w:color w:val="0000FF"/>
                <w:sz w:val="20"/>
              </w:rPr>
            </w:pPr>
          </w:p>
        </w:tc>
      </w:tr>
      <w:tr w:rsidR="00F76E8C" w:rsidRPr="00F76E8C" w:rsidTr="00245A9B">
        <w:trPr>
          <w:cantSplit/>
          <w:trHeight w:val="200"/>
        </w:trPr>
        <w:tc>
          <w:tcPr>
            <w:tcW w:w="1432"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rPr>
                <w:color w:val="0000FF"/>
                <w:sz w:val="20"/>
              </w:rPr>
            </w:pPr>
            <w:r w:rsidRPr="00F76E8C">
              <w:rPr>
                <w:color w:val="0000FF"/>
                <w:sz w:val="20"/>
              </w:rPr>
              <w:t>S4-AHQ139</w:t>
            </w:r>
          </w:p>
        </w:tc>
        <w:tc>
          <w:tcPr>
            <w:tcW w:w="3955"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hAnsiTheme="minorHAnsi" w:cstheme="minorHAnsi"/>
                <w:sz w:val="20"/>
              </w:rPr>
            </w:pPr>
            <w:r w:rsidRPr="00245A9B">
              <w:rPr>
                <w:rFonts w:asciiTheme="minorHAnsi" w:hAnsiTheme="minorHAnsi" w:cstheme="minorHAnsi"/>
                <w:sz w:val="20"/>
              </w:rPr>
              <w:t>Revised pCR to 26.260: Proposed alternative test method for the measurement of send frequency response for scene-based audio</w:t>
            </w:r>
          </w:p>
        </w:tc>
        <w:tc>
          <w:tcPr>
            <w:tcW w:w="2551"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hAnsiTheme="minorHAnsi" w:cstheme="minorHAnsi"/>
                <w:sz w:val="20"/>
              </w:rPr>
            </w:pPr>
            <w:r w:rsidRPr="00245A9B">
              <w:rPr>
                <w:rFonts w:asciiTheme="minorHAnsi" w:hAnsiTheme="minorHAnsi" w:cstheme="minorHAnsi"/>
                <w:sz w:val="20"/>
              </w:rPr>
              <w:t>ORANGE</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jc w:val="center"/>
              <w:rPr>
                <w:color w:val="0000FF"/>
                <w:sz w:val="20"/>
              </w:rPr>
            </w:pPr>
          </w:p>
        </w:tc>
      </w:tr>
      <w:tr w:rsidR="00F76E8C" w:rsidRPr="00F76E8C" w:rsidTr="00245A9B">
        <w:trPr>
          <w:cantSplit/>
          <w:trHeight w:val="200"/>
        </w:trPr>
        <w:tc>
          <w:tcPr>
            <w:tcW w:w="1432"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rPr>
                <w:color w:val="0000FF"/>
                <w:sz w:val="20"/>
              </w:rPr>
            </w:pPr>
            <w:r w:rsidRPr="00F76E8C">
              <w:rPr>
                <w:color w:val="0000FF"/>
                <w:sz w:val="20"/>
              </w:rPr>
              <w:t>S4-AHQ1</w:t>
            </w:r>
            <w:r>
              <w:rPr>
                <w:color w:val="0000FF"/>
                <w:sz w:val="20"/>
              </w:rPr>
              <w:t>40</w:t>
            </w:r>
          </w:p>
        </w:tc>
        <w:tc>
          <w:tcPr>
            <w:tcW w:w="3955"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E2672B">
            <w:pPr>
              <w:rPr>
                <w:rFonts w:asciiTheme="minorHAnsi" w:hAnsiTheme="minorHAnsi" w:cstheme="minorHAnsi"/>
                <w:sz w:val="20"/>
              </w:rPr>
            </w:pPr>
            <w:r w:rsidRPr="00245A9B">
              <w:rPr>
                <w:rFonts w:asciiTheme="minorHAnsi" w:hAnsiTheme="minorHAnsi" w:cstheme="minorHAnsi"/>
                <w:sz w:val="20"/>
              </w:rPr>
              <w:t xml:space="preserve">Draft TS 26.260 Objective test methodologies for the evaluation of immersive audio systems (Release 15) v. </w:t>
            </w:r>
            <w:r w:rsidR="00E2672B" w:rsidRPr="00245A9B">
              <w:rPr>
                <w:rFonts w:asciiTheme="minorHAnsi" w:hAnsiTheme="minorHAnsi" w:cstheme="minorHAnsi"/>
                <w:sz w:val="20"/>
              </w:rPr>
              <w:t>0</w:t>
            </w:r>
            <w:r w:rsidRPr="00245A9B">
              <w:rPr>
                <w:rFonts w:asciiTheme="minorHAnsi" w:hAnsiTheme="minorHAnsi" w:cstheme="minorHAnsi"/>
                <w:sz w:val="20"/>
              </w:rPr>
              <w:t>.</w:t>
            </w:r>
            <w:r w:rsidR="00E2672B" w:rsidRPr="00245A9B">
              <w:rPr>
                <w:rFonts w:asciiTheme="minorHAnsi" w:hAnsiTheme="minorHAnsi" w:cstheme="minorHAnsi"/>
                <w:sz w:val="20"/>
              </w:rPr>
              <w:t>3</w:t>
            </w:r>
            <w:r w:rsidRPr="00245A9B">
              <w:rPr>
                <w:rFonts w:asciiTheme="minorHAnsi" w:hAnsiTheme="minorHAnsi" w:cstheme="minorHAnsi"/>
                <w:sz w:val="20"/>
              </w:rPr>
              <w:t>.0 (LiQuImAS)</w:t>
            </w:r>
          </w:p>
        </w:tc>
        <w:tc>
          <w:tcPr>
            <w:tcW w:w="2551"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hAnsiTheme="minorHAnsi" w:cstheme="minorHAnsi"/>
                <w:sz w:val="20"/>
              </w:rPr>
            </w:pPr>
            <w:r w:rsidRPr="00245A9B">
              <w:rPr>
                <w:rFonts w:asciiTheme="minorHAnsi" w:hAnsiTheme="minorHAnsi" w:cstheme="minorHAnsi"/>
                <w:sz w:val="20"/>
              </w:rPr>
              <w:t>TSG SA WG4</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jc w:val="center"/>
              <w:rPr>
                <w:color w:val="0000FF"/>
                <w:sz w:val="20"/>
              </w:rPr>
            </w:pPr>
          </w:p>
        </w:tc>
      </w:tr>
      <w:tr w:rsidR="00F76E8C" w:rsidRPr="00F76E8C" w:rsidTr="00245A9B">
        <w:trPr>
          <w:cantSplit/>
          <w:trHeight w:val="200"/>
        </w:trPr>
        <w:tc>
          <w:tcPr>
            <w:tcW w:w="1432"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rPr>
                <w:color w:val="0000FF"/>
                <w:sz w:val="20"/>
              </w:rPr>
            </w:pPr>
            <w:r w:rsidRPr="00F76E8C">
              <w:rPr>
                <w:color w:val="0000FF"/>
                <w:sz w:val="20"/>
              </w:rPr>
              <w:t>S4-AHQ1</w:t>
            </w:r>
            <w:r>
              <w:rPr>
                <w:color w:val="0000FF"/>
                <w:sz w:val="20"/>
              </w:rPr>
              <w:t>41</w:t>
            </w:r>
          </w:p>
        </w:tc>
        <w:tc>
          <w:tcPr>
            <w:tcW w:w="3955"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7102A2">
            <w:pPr>
              <w:rPr>
                <w:rFonts w:asciiTheme="minorHAnsi" w:hAnsiTheme="minorHAnsi" w:cstheme="minorHAnsi"/>
                <w:sz w:val="20"/>
              </w:rPr>
            </w:pPr>
            <w:r w:rsidRPr="00245A9B">
              <w:rPr>
                <w:rFonts w:asciiTheme="minorHAnsi" w:hAnsiTheme="minorHAnsi" w:cstheme="minorHAnsi"/>
                <w:sz w:val="20"/>
              </w:rPr>
              <w:t>Draft Report from SA4 SQ SWG conf. call (2</w:t>
            </w:r>
            <w:r w:rsidR="007102A2" w:rsidRPr="00245A9B">
              <w:rPr>
                <w:rFonts w:asciiTheme="minorHAnsi" w:hAnsiTheme="minorHAnsi" w:cstheme="minorHAnsi"/>
                <w:sz w:val="20"/>
              </w:rPr>
              <w:t>7</w:t>
            </w:r>
            <w:r w:rsidRPr="00245A9B">
              <w:rPr>
                <w:rFonts w:asciiTheme="minorHAnsi" w:hAnsiTheme="minorHAnsi" w:cstheme="minorHAnsi"/>
                <w:sz w:val="20"/>
                <w:vertAlign w:val="superscript"/>
              </w:rPr>
              <w:t>th</w:t>
            </w:r>
            <w:r w:rsidRPr="00245A9B">
              <w:rPr>
                <w:rFonts w:asciiTheme="minorHAnsi" w:hAnsiTheme="minorHAnsi" w:cstheme="minorHAnsi"/>
                <w:sz w:val="20"/>
              </w:rPr>
              <w:t xml:space="preserve"> </w:t>
            </w:r>
            <w:r w:rsidR="007102A2" w:rsidRPr="00245A9B">
              <w:rPr>
                <w:rFonts w:asciiTheme="minorHAnsi" w:hAnsiTheme="minorHAnsi" w:cstheme="minorHAnsi"/>
                <w:sz w:val="20"/>
              </w:rPr>
              <w:t>August</w:t>
            </w:r>
            <w:r w:rsidRPr="00245A9B">
              <w:rPr>
                <w:rFonts w:asciiTheme="minorHAnsi" w:hAnsiTheme="minorHAnsi" w:cstheme="minorHAnsi"/>
                <w:sz w:val="20"/>
              </w:rPr>
              <w:t xml:space="preserve"> 2018)</w:t>
            </w:r>
          </w:p>
        </w:tc>
        <w:tc>
          <w:tcPr>
            <w:tcW w:w="2551" w:type="dxa"/>
            <w:tcBorders>
              <w:top w:val="single" w:sz="4" w:space="0" w:color="auto"/>
              <w:left w:val="single" w:sz="4" w:space="0" w:color="auto"/>
              <w:bottom w:val="single" w:sz="4" w:space="0" w:color="auto"/>
              <w:right w:val="single" w:sz="4" w:space="0" w:color="auto"/>
            </w:tcBorders>
            <w:shd w:val="solid" w:color="FFFFFF" w:fill="auto"/>
          </w:tcPr>
          <w:p w:rsidR="00F76E8C" w:rsidRPr="00245A9B" w:rsidRDefault="00F76E8C" w:rsidP="00AF7141">
            <w:pPr>
              <w:rPr>
                <w:rFonts w:asciiTheme="minorHAnsi" w:hAnsiTheme="minorHAnsi" w:cstheme="minorHAnsi"/>
                <w:sz w:val="20"/>
              </w:rPr>
            </w:pPr>
            <w:r w:rsidRPr="00245A9B">
              <w:rPr>
                <w:rFonts w:asciiTheme="minorHAnsi" w:hAnsiTheme="minorHAnsi" w:cstheme="minorHAnsi"/>
                <w:sz w:val="20"/>
              </w:rPr>
              <w:t>SA4 SQ SWG Chairman</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76E8C" w:rsidRPr="00F76E8C" w:rsidRDefault="00F76E8C" w:rsidP="00AF7141">
            <w:pPr>
              <w:jc w:val="center"/>
              <w:rPr>
                <w:color w:val="0000FF"/>
                <w:sz w:val="20"/>
              </w:rPr>
            </w:pPr>
          </w:p>
        </w:tc>
      </w:tr>
    </w:tbl>
    <w:p w:rsidR="00F76E8C" w:rsidRDefault="00F76E8C" w:rsidP="00F76E8C"/>
    <w:p w:rsidR="0089282B" w:rsidRPr="009A18A8" w:rsidRDefault="000467F8" w:rsidP="000F4A4A">
      <w:pPr>
        <w:pStyle w:val="Heading"/>
        <w:tabs>
          <w:tab w:val="left" w:pos="426"/>
          <w:tab w:val="left" w:pos="7200"/>
        </w:tabs>
        <w:spacing w:before="240" w:after="0"/>
        <w:ind w:left="425" w:hanging="425"/>
        <w:rPr>
          <w:sz w:val="20"/>
        </w:rPr>
      </w:pPr>
      <w:r>
        <w:rPr>
          <w:color w:val="000000"/>
          <w:sz w:val="20"/>
        </w:rPr>
        <w:lastRenderedPageBreak/>
        <w:t>3.</w:t>
      </w:r>
      <w:r w:rsidR="0089282B">
        <w:rPr>
          <w:color w:val="000000"/>
          <w:sz w:val="20"/>
        </w:rPr>
        <w:tab/>
      </w:r>
      <w:r w:rsidR="0089282B" w:rsidRPr="00ED0A51">
        <w:rPr>
          <w:rFonts w:cs="Arial"/>
          <w:sz w:val="20"/>
        </w:rPr>
        <w:t>Discussion</w:t>
      </w:r>
      <w:r w:rsidR="00C30F8B">
        <w:rPr>
          <w:rFonts w:cs="Arial"/>
          <w:sz w:val="20"/>
        </w:rPr>
        <w:t xml:space="preserve"> of the contribution</w:t>
      </w:r>
      <w:r w:rsidR="00094A6D">
        <w:rPr>
          <w:rFonts w:cs="Arial"/>
          <w:sz w:val="20"/>
        </w:rPr>
        <w:t xml:space="preserve"> </w:t>
      </w:r>
      <w:r w:rsidR="00C30F8B">
        <w:rPr>
          <w:rFonts w:cs="Arial"/>
          <w:sz w:val="20"/>
        </w:rPr>
        <w:t xml:space="preserve">provided to </w:t>
      </w:r>
      <w:r w:rsidR="00C30F8B" w:rsidRPr="00243170">
        <w:rPr>
          <w:color w:val="000000"/>
          <w:sz w:val="20"/>
        </w:rPr>
        <w:t>the conference call</w:t>
      </w:r>
    </w:p>
    <w:p w:rsidR="00EB2ED6" w:rsidRDefault="00EB2ED6" w:rsidP="00EB2ED6">
      <w:pPr>
        <w:spacing w:before="120" w:after="0" w:line="240" w:lineRule="auto"/>
        <w:ind w:right="57"/>
        <w:rPr>
          <w:rFonts w:cs="Arial"/>
          <w:sz w:val="20"/>
        </w:rPr>
      </w:pPr>
      <w:r w:rsidRPr="00A3338F">
        <w:rPr>
          <w:rFonts w:cs="Arial"/>
          <w:color w:val="0000CC"/>
          <w:sz w:val="20"/>
        </w:rPr>
        <w:t xml:space="preserve">Tdoc </w:t>
      </w:r>
      <w:r w:rsidRPr="00A3338F">
        <w:rPr>
          <w:color w:val="0000FF"/>
          <w:sz w:val="20"/>
        </w:rPr>
        <w:t>S4-AHQ1</w:t>
      </w:r>
      <w:r>
        <w:rPr>
          <w:color w:val="0000FF"/>
          <w:sz w:val="20"/>
        </w:rPr>
        <w:t xml:space="preserve">34 </w:t>
      </w:r>
      <w:r w:rsidRPr="00F76E8C">
        <w:rPr>
          <w:rFonts w:cs="Arial"/>
          <w:sz w:val="20"/>
        </w:rPr>
        <w:t xml:space="preserve">pCR to 26.260: </w:t>
      </w:r>
      <w:r w:rsidRPr="00EB2ED6">
        <w:rPr>
          <w:rFonts w:cs="Arial"/>
          <w:b/>
          <w:sz w:val="20"/>
        </w:rPr>
        <w:t>Proposed alternative test method for the measurement of send frequency response for scene-based audio</w:t>
      </w:r>
      <w:r>
        <w:rPr>
          <w:rFonts w:cs="Arial"/>
          <w:sz w:val="20"/>
        </w:rPr>
        <w:t xml:space="preserve">, from ORANGE, </w:t>
      </w:r>
      <w:r w:rsidRPr="00A3338F">
        <w:rPr>
          <w:sz w:val="20"/>
        </w:rPr>
        <w:t>was presented by Mr.</w:t>
      </w:r>
      <w:r>
        <w:rPr>
          <w:sz w:val="20"/>
        </w:rPr>
        <w:t xml:space="preserve"> </w:t>
      </w:r>
      <w:r w:rsidRPr="000A407F">
        <w:rPr>
          <w:rFonts w:cs="Arial"/>
          <w:sz w:val="20"/>
        </w:rPr>
        <w:t>Stéphane RAGOT</w:t>
      </w:r>
      <w:r>
        <w:rPr>
          <w:rFonts w:cs="Arial"/>
          <w:sz w:val="20"/>
        </w:rPr>
        <w:t>.</w:t>
      </w:r>
    </w:p>
    <w:p w:rsidR="00EB2ED6" w:rsidRDefault="006462BD" w:rsidP="00EB2ED6">
      <w:pPr>
        <w:spacing w:before="120" w:after="0" w:line="240" w:lineRule="auto"/>
        <w:ind w:right="57"/>
        <w:rPr>
          <w:rFonts w:cs="Arial"/>
          <w:sz w:val="20"/>
        </w:rPr>
      </w:pPr>
      <w:r>
        <w:rPr>
          <w:rFonts w:cs="Arial"/>
          <w:sz w:val="20"/>
        </w:rPr>
        <w:t xml:space="preserve">Measurement of frequency response with turn table and semi-arc </w:t>
      </w:r>
      <w:r w:rsidR="007102A2">
        <w:rPr>
          <w:rFonts w:cs="Arial"/>
          <w:sz w:val="20"/>
        </w:rPr>
        <w:t>loudspeaker</w:t>
      </w:r>
      <w:r>
        <w:rPr>
          <w:rFonts w:cs="Arial"/>
          <w:sz w:val="20"/>
        </w:rPr>
        <w:t xml:space="preserve"> array: the current draft test method requires a periphonic loudspeaker array in an anechoic room and such equipment may not be needed if the proposed alternative setup is used.</w:t>
      </w:r>
    </w:p>
    <w:p w:rsidR="00EB2ED6" w:rsidRPr="002E402E" w:rsidRDefault="00EB2ED6" w:rsidP="00EB2ED6">
      <w:pPr>
        <w:tabs>
          <w:tab w:val="left" w:pos="3119"/>
        </w:tabs>
        <w:spacing w:before="120" w:after="0" w:line="240" w:lineRule="auto"/>
        <w:ind w:right="57"/>
        <w:rPr>
          <w:sz w:val="20"/>
        </w:rPr>
      </w:pPr>
      <w:r w:rsidRPr="00B212CE">
        <w:rPr>
          <w:rFonts w:cs="Arial"/>
          <w:color w:val="000000"/>
          <w:sz w:val="20"/>
        </w:rPr>
        <w:t>Comments:</w:t>
      </w:r>
      <w:r>
        <w:rPr>
          <w:rFonts w:cs="Arial"/>
          <w:color w:val="000000"/>
          <w:sz w:val="20"/>
        </w:rPr>
        <w:t xml:space="preserve"> </w:t>
      </w:r>
      <w:r w:rsidR="006462BD">
        <w:rPr>
          <w:rFonts w:cs="Arial"/>
          <w:color w:val="000000"/>
          <w:sz w:val="20"/>
        </w:rPr>
        <w:t>Editor's Notes and [TBD] to be removed.</w:t>
      </w:r>
      <w:r w:rsidR="0008033C">
        <w:rPr>
          <w:rFonts w:cs="Arial"/>
          <w:color w:val="000000"/>
          <w:sz w:val="20"/>
        </w:rPr>
        <w:t xml:space="preserve"> Since requirements are still missing, the test cases should be defined and a round robin test would be needed to be conducted (and test results using alternative test methods in different labs could be compared). It was pointed out that devices are still missing in the market (including the IVAS codec).</w:t>
      </w:r>
    </w:p>
    <w:p w:rsidR="00EB2ED6" w:rsidRPr="002819C6" w:rsidRDefault="00EB2ED6" w:rsidP="00EB2ED6">
      <w:pPr>
        <w:spacing w:before="120" w:after="0" w:line="240" w:lineRule="auto"/>
        <w:ind w:right="57"/>
        <w:rPr>
          <w:sz w:val="20"/>
        </w:rPr>
      </w:pPr>
      <w:r>
        <w:rPr>
          <w:sz w:val="20"/>
        </w:rPr>
        <w:t xml:space="preserve">Conclusion: </w:t>
      </w:r>
      <w:r w:rsidR="002819C6">
        <w:rPr>
          <w:sz w:val="20"/>
        </w:rPr>
        <w:t>t</w:t>
      </w:r>
      <w:r>
        <w:rPr>
          <w:sz w:val="20"/>
        </w:rPr>
        <w:t xml:space="preserve">he contribution was </w:t>
      </w:r>
      <w:r>
        <w:rPr>
          <w:rFonts w:cs="Arial"/>
          <w:sz w:val="20"/>
        </w:rPr>
        <w:t>r</w:t>
      </w:r>
      <w:r w:rsidRPr="00F76E8C">
        <w:rPr>
          <w:rFonts w:cs="Arial"/>
          <w:sz w:val="20"/>
        </w:rPr>
        <w:t>evised</w:t>
      </w:r>
      <w:r>
        <w:rPr>
          <w:rFonts w:cs="Arial"/>
          <w:sz w:val="20"/>
        </w:rPr>
        <w:t xml:space="preserve"> in </w:t>
      </w:r>
      <w:r w:rsidRPr="00A3338F">
        <w:rPr>
          <w:rFonts w:cs="Arial"/>
          <w:color w:val="0000CC"/>
          <w:sz w:val="20"/>
        </w:rPr>
        <w:t xml:space="preserve">Tdoc </w:t>
      </w:r>
      <w:r w:rsidRPr="00A3338F">
        <w:rPr>
          <w:color w:val="0000FF"/>
          <w:sz w:val="20"/>
        </w:rPr>
        <w:t>S4-AHQ1</w:t>
      </w:r>
      <w:r>
        <w:rPr>
          <w:color w:val="0000FF"/>
          <w:sz w:val="20"/>
        </w:rPr>
        <w:t>39.</w:t>
      </w:r>
    </w:p>
    <w:p w:rsidR="002819C6" w:rsidRPr="002819C6" w:rsidRDefault="002819C6" w:rsidP="00EB2ED6">
      <w:pPr>
        <w:spacing w:before="120" w:after="0" w:line="240" w:lineRule="auto"/>
        <w:ind w:right="57"/>
        <w:rPr>
          <w:sz w:val="20"/>
        </w:rPr>
      </w:pPr>
    </w:p>
    <w:p w:rsidR="002819C6" w:rsidRDefault="002819C6" w:rsidP="002819C6">
      <w:pPr>
        <w:spacing w:before="120" w:after="0" w:line="240" w:lineRule="auto"/>
        <w:ind w:right="57"/>
        <w:rPr>
          <w:rFonts w:cs="Arial"/>
          <w:sz w:val="20"/>
        </w:rPr>
      </w:pPr>
      <w:r w:rsidRPr="00A3338F">
        <w:rPr>
          <w:rFonts w:cs="Arial"/>
          <w:color w:val="0000CC"/>
          <w:sz w:val="20"/>
        </w:rPr>
        <w:t xml:space="preserve">Tdoc </w:t>
      </w:r>
      <w:r w:rsidRPr="00A3338F">
        <w:rPr>
          <w:color w:val="0000FF"/>
          <w:sz w:val="20"/>
        </w:rPr>
        <w:t>S4-AHQ1</w:t>
      </w:r>
      <w:r>
        <w:rPr>
          <w:color w:val="0000FF"/>
          <w:sz w:val="20"/>
        </w:rPr>
        <w:t xml:space="preserve">39 </w:t>
      </w:r>
      <w:r w:rsidRPr="00F76E8C">
        <w:rPr>
          <w:rFonts w:cs="Arial"/>
          <w:sz w:val="20"/>
        </w:rPr>
        <w:t xml:space="preserve">Revised pCR to 26.260: </w:t>
      </w:r>
      <w:r>
        <w:rPr>
          <w:rFonts w:cs="Arial"/>
          <w:b/>
          <w:sz w:val="20"/>
        </w:rPr>
        <w:t>P</w:t>
      </w:r>
      <w:r w:rsidRPr="002819C6">
        <w:rPr>
          <w:rFonts w:cs="Arial"/>
          <w:b/>
          <w:sz w:val="20"/>
        </w:rPr>
        <w:t>roposed alternative test method for the measurement of send frequency response for scene-based audio</w:t>
      </w:r>
      <w:r>
        <w:rPr>
          <w:rFonts w:cs="Arial"/>
          <w:sz w:val="20"/>
        </w:rPr>
        <w:t xml:space="preserve">, from ORANGE, </w:t>
      </w:r>
      <w:r w:rsidRPr="00A3338F">
        <w:rPr>
          <w:sz w:val="20"/>
        </w:rPr>
        <w:t>was presented by Mr.</w:t>
      </w:r>
      <w:r>
        <w:rPr>
          <w:sz w:val="20"/>
        </w:rPr>
        <w:t xml:space="preserve"> </w:t>
      </w:r>
      <w:r w:rsidRPr="000A407F">
        <w:rPr>
          <w:rFonts w:cs="Arial"/>
          <w:sz w:val="20"/>
        </w:rPr>
        <w:t>Stéphane RAGOT</w:t>
      </w:r>
      <w:r>
        <w:rPr>
          <w:rFonts w:cs="Arial"/>
          <w:sz w:val="20"/>
        </w:rPr>
        <w:t>.</w:t>
      </w:r>
    </w:p>
    <w:p w:rsidR="002819C6" w:rsidRDefault="002819C6" w:rsidP="002819C6">
      <w:pPr>
        <w:spacing w:before="120" w:after="0" w:line="240" w:lineRule="auto"/>
        <w:ind w:right="57"/>
        <w:rPr>
          <w:rFonts w:cs="Arial"/>
          <w:sz w:val="20"/>
        </w:rPr>
      </w:pPr>
      <w:r>
        <w:rPr>
          <w:rFonts w:cs="Arial"/>
          <w:sz w:val="20"/>
        </w:rPr>
        <w:t>Flexible directional response and send frequency measurement methods are described to allow different implementations (measurement of directional response and diffuse-field frequency response with flexible loudspeaker array implementation). The current draft test method requires a periphonic loudspeaker array in an anechoic room with specific positions and such equipment may not be needed if the proposed flexible approach is used.</w:t>
      </w:r>
    </w:p>
    <w:p w:rsidR="002819C6" w:rsidRPr="002E402E" w:rsidRDefault="002819C6" w:rsidP="002819C6">
      <w:pPr>
        <w:tabs>
          <w:tab w:val="left" w:pos="3119"/>
        </w:tabs>
        <w:spacing w:before="120" w:after="0" w:line="240" w:lineRule="auto"/>
        <w:ind w:right="57"/>
        <w:rPr>
          <w:sz w:val="20"/>
        </w:rPr>
      </w:pPr>
      <w:r w:rsidRPr="00B212CE">
        <w:rPr>
          <w:rFonts w:cs="Arial"/>
          <w:color w:val="000000"/>
          <w:sz w:val="20"/>
        </w:rPr>
        <w:t>Comments:</w:t>
      </w:r>
      <w:r>
        <w:rPr>
          <w:rFonts w:cs="Arial"/>
          <w:color w:val="000000"/>
          <w:sz w:val="20"/>
        </w:rPr>
        <w:t xml:space="preserve"> normative and informative annexes were discussed.</w:t>
      </w:r>
      <w:r w:rsidR="00721290">
        <w:rPr>
          <w:rFonts w:cs="Arial"/>
          <w:color w:val="000000"/>
          <w:sz w:val="20"/>
        </w:rPr>
        <w:t xml:space="preserve"> The </w:t>
      </w:r>
      <w:r w:rsidR="00000DB6">
        <w:rPr>
          <w:rFonts w:cs="Arial"/>
          <w:color w:val="000000"/>
          <w:sz w:val="20"/>
        </w:rPr>
        <w:t>magnitude spectrum of the reference sound pressure was discussed. The number of loudspeakers, elevation and loudspeaker position was referenced (generically in reference 7). Loudspeaker array with turn table was discussed</w:t>
      </w:r>
      <w:r w:rsidR="003E4F15">
        <w:rPr>
          <w:rFonts w:cs="Arial"/>
          <w:color w:val="000000"/>
          <w:sz w:val="20"/>
        </w:rPr>
        <w:t xml:space="preserve"> (some weighting would be needed, not specified here, and correcting CRs might be needed)</w:t>
      </w:r>
      <w:r w:rsidR="00000DB6">
        <w:rPr>
          <w:rFonts w:cs="Arial"/>
          <w:color w:val="000000"/>
          <w:sz w:val="20"/>
        </w:rPr>
        <w:t xml:space="preserve">. </w:t>
      </w:r>
      <w:r w:rsidR="003E4F15">
        <w:rPr>
          <w:rFonts w:cs="Arial"/>
          <w:color w:val="000000"/>
          <w:sz w:val="20"/>
        </w:rPr>
        <w:t xml:space="preserve">Dolby expressed some concern that results would be needed. </w:t>
      </w:r>
      <w:r w:rsidR="00000DB6">
        <w:rPr>
          <w:rFonts w:cs="Arial"/>
          <w:color w:val="000000"/>
          <w:sz w:val="20"/>
        </w:rPr>
        <w:t xml:space="preserve">The </w:t>
      </w:r>
      <w:r w:rsidR="00721290">
        <w:rPr>
          <w:rFonts w:cs="Arial"/>
          <w:color w:val="000000"/>
          <w:sz w:val="20"/>
        </w:rPr>
        <w:t xml:space="preserve">document was edited on-line, and some parts are duplicated in </w:t>
      </w:r>
      <w:r w:rsidR="00721290" w:rsidRPr="00A3338F">
        <w:rPr>
          <w:rFonts w:cs="Arial"/>
          <w:color w:val="0000CC"/>
          <w:sz w:val="20"/>
        </w:rPr>
        <w:t xml:space="preserve">Tdoc </w:t>
      </w:r>
      <w:r w:rsidR="00721290" w:rsidRPr="00A3338F">
        <w:rPr>
          <w:color w:val="0000FF"/>
          <w:sz w:val="20"/>
        </w:rPr>
        <w:t>S4-AHQ1</w:t>
      </w:r>
      <w:r w:rsidR="00721290">
        <w:rPr>
          <w:color w:val="0000FF"/>
          <w:sz w:val="20"/>
        </w:rPr>
        <w:t>36.</w:t>
      </w:r>
    </w:p>
    <w:p w:rsidR="009D3D67" w:rsidRDefault="002819C6" w:rsidP="009D3D67">
      <w:pPr>
        <w:spacing w:before="120" w:after="0" w:line="240" w:lineRule="auto"/>
        <w:ind w:right="57"/>
        <w:rPr>
          <w:sz w:val="20"/>
        </w:rPr>
      </w:pPr>
      <w:r>
        <w:rPr>
          <w:sz w:val="20"/>
        </w:rPr>
        <w:t xml:space="preserve">Conclusion: </w:t>
      </w:r>
      <w:r w:rsidR="003E4F15">
        <w:rPr>
          <w:sz w:val="20"/>
        </w:rPr>
        <w:t>t</w:t>
      </w:r>
      <w:r>
        <w:rPr>
          <w:sz w:val="20"/>
        </w:rPr>
        <w:t xml:space="preserve">he contribution was </w:t>
      </w:r>
      <w:r w:rsidR="003E4F15" w:rsidRPr="003E4F15">
        <w:rPr>
          <w:color w:val="0000FF"/>
          <w:sz w:val="20"/>
        </w:rPr>
        <w:t>parked</w:t>
      </w:r>
      <w:r w:rsidR="003E4F15">
        <w:rPr>
          <w:sz w:val="20"/>
        </w:rPr>
        <w:t>.</w:t>
      </w:r>
      <w:r w:rsidR="00684AE5">
        <w:rPr>
          <w:sz w:val="20"/>
        </w:rPr>
        <w:t xml:space="preserve"> Then it was </w:t>
      </w:r>
      <w:r w:rsidR="00684AE5" w:rsidRPr="00684AE5">
        <w:rPr>
          <w:color w:val="0000FF"/>
          <w:sz w:val="20"/>
        </w:rPr>
        <w:t>noted</w:t>
      </w:r>
      <w:r w:rsidR="00684AE5">
        <w:rPr>
          <w:sz w:val="20"/>
        </w:rPr>
        <w:t>.</w:t>
      </w:r>
      <w:r w:rsidR="009D3D67">
        <w:rPr>
          <w:sz w:val="20"/>
        </w:rPr>
        <w:t xml:space="preserve"> </w:t>
      </w:r>
      <w:r w:rsidR="009D3D67" w:rsidRPr="009D3D67">
        <w:rPr>
          <w:color w:val="0000FF"/>
          <w:sz w:val="20"/>
        </w:rPr>
        <w:t>The contribution edited on-line was</w:t>
      </w:r>
      <w:r w:rsidR="009D3D67" w:rsidRPr="009D3D67">
        <w:rPr>
          <w:rFonts w:cs="Arial"/>
          <w:color w:val="0000FF"/>
          <w:sz w:val="20"/>
        </w:rPr>
        <w:t xml:space="preserve"> left to be integrated into Tdoc </w:t>
      </w:r>
      <w:r w:rsidR="009D3D67" w:rsidRPr="009D3D67">
        <w:rPr>
          <w:color w:val="0000FF"/>
          <w:sz w:val="20"/>
        </w:rPr>
        <w:t>S4-AHQ140</w:t>
      </w:r>
      <w:r w:rsidR="009D3D67">
        <w:rPr>
          <w:sz w:val="20"/>
        </w:rPr>
        <w:t xml:space="preserve"> (c/o Editor, Mr.</w:t>
      </w:r>
      <w:r w:rsidR="009D3D67" w:rsidRPr="009B3887">
        <w:rPr>
          <w:sz w:val="20"/>
        </w:rPr>
        <w:t xml:space="preserve"> </w:t>
      </w:r>
      <w:r w:rsidR="009D3D67">
        <w:rPr>
          <w:sz w:val="20"/>
        </w:rPr>
        <w:t>Andre' SCHEVCIW)</w:t>
      </w:r>
      <w:r w:rsidR="009D3D67">
        <w:rPr>
          <w:rFonts w:cs="Arial"/>
          <w:sz w:val="20"/>
        </w:rPr>
        <w:t>.</w:t>
      </w:r>
    </w:p>
    <w:p w:rsidR="003E4F15" w:rsidRPr="003E4F15" w:rsidRDefault="003E4F15" w:rsidP="00A3338F">
      <w:pPr>
        <w:spacing w:before="120" w:after="0" w:line="240" w:lineRule="auto"/>
        <w:ind w:right="57"/>
        <w:rPr>
          <w:rFonts w:cs="Arial"/>
          <w:sz w:val="20"/>
        </w:rPr>
      </w:pPr>
    </w:p>
    <w:p w:rsidR="00A3338F" w:rsidRDefault="00F1020F" w:rsidP="00A3338F">
      <w:pPr>
        <w:spacing w:before="120" w:after="0" w:line="240" w:lineRule="auto"/>
        <w:ind w:right="57"/>
        <w:rPr>
          <w:rFonts w:cs="Arial"/>
          <w:color w:val="000000"/>
          <w:sz w:val="20"/>
        </w:rPr>
      </w:pPr>
      <w:r w:rsidRPr="00A3338F">
        <w:rPr>
          <w:rFonts w:cs="Arial"/>
          <w:color w:val="0000CC"/>
          <w:sz w:val="20"/>
        </w:rPr>
        <w:t xml:space="preserve">Tdoc </w:t>
      </w:r>
      <w:r w:rsidRPr="00A3338F">
        <w:rPr>
          <w:color w:val="0000FF"/>
          <w:sz w:val="20"/>
        </w:rPr>
        <w:t>S4-AHQ1</w:t>
      </w:r>
      <w:r w:rsidR="0071259F">
        <w:rPr>
          <w:color w:val="0000FF"/>
          <w:sz w:val="20"/>
        </w:rPr>
        <w:t xml:space="preserve">36 </w:t>
      </w:r>
      <w:r w:rsidR="0071259F" w:rsidRPr="0071259F">
        <w:rPr>
          <w:sz w:val="20"/>
        </w:rPr>
        <w:t xml:space="preserve">pCR to 26.260 on </w:t>
      </w:r>
      <w:r w:rsidR="0071259F" w:rsidRPr="003E4F15">
        <w:rPr>
          <w:b/>
          <w:sz w:val="20"/>
        </w:rPr>
        <w:t>Motion 2 Sound Latency</w:t>
      </w:r>
      <w:r w:rsidR="00A3338F" w:rsidRPr="00A3338F">
        <w:rPr>
          <w:rFonts w:cs="Arial"/>
          <w:sz w:val="20"/>
        </w:rPr>
        <w:t>, fr</w:t>
      </w:r>
      <w:r w:rsidR="00A3338F" w:rsidRPr="00A3338F">
        <w:rPr>
          <w:rFonts w:cs="Arial"/>
          <w:color w:val="000000"/>
          <w:sz w:val="20"/>
        </w:rPr>
        <w:t>om</w:t>
      </w:r>
      <w:r w:rsidR="0071259F">
        <w:rPr>
          <w:rFonts w:cs="Arial"/>
          <w:color w:val="000000"/>
          <w:sz w:val="20"/>
        </w:rPr>
        <w:t xml:space="preserve"> Qualcomm Incorporated</w:t>
      </w:r>
      <w:r w:rsidR="00A3338F" w:rsidRPr="00A3338F">
        <w:rPr>
          <w:rFonts w:cs="Arial"/>
          <w:sz w:val="20"/>
        </w:rPr>
        <w:t>,</w:t>
      </w:r>
      <w:r w:rsidR="00A3338F" w:rsidRPr="00A3338F">
        <w:rPr>
          <w:rFonts w:cs="Arial"/>
          <w:color w:val="000000"/>
          <w:sz w:val="20"/>
        </w:rPr>
        <w:t xml:space="preserve"> </w:t>
      </w:r>
      <w:r w:rsidR="00A3338F" w:rsidRPr="00A3338F">
        <w:rPr>
          <w:sz w:val="20"/>
        </w:rPr>
        <w:t xml:space="preserve">was presented by Mr. </w:t>
      </w:r>
      <w:r w:rsidR="0071259F">
        <w:rPr>
          <w:sz w:val="20"/>
        </w:rPr>
        <w:t>Andre' SCHEVCIW</w:t>
      </w:r>
      <w:r w:rsidR="00A3338F" w:rsidRPr="00A3338F">
        <w:rPr>
          <w:rFonts w:cs="Arial"/>
          <w:color w:val="000000"/>
          <w:sz w:val="20"/>
        </w:rPr>
        <w:t>.</w:t>
      </w:r>
    </w:p>
    <w:p w:rsidR="003E4F15" w:rsidRDefault="003E4F15" w:rsidP="00A3338F">
      <w:pPr>
        <w:spacing w:before="120" w:after="0" w:line="240" w:lineRule="auto"/>
        <w:ind w:right="57"/>
        <w:rPr>
          <w:rFonts w:cs="Arial"/>
          <w:color w:val="000000"/>
          <w:sz w:val="20"/>
        </w:rPr>
      </w:pPr>
      <w:r>
        <w:rPr>
          <w:rFonts w:cs="Arial"/>
          <w:color w:val="000000"/>
          <w:sz w:val="20"/>
        </w:rPr>
        <w:t>Multiple editorial aspects, addition of test methods for frequency response and system gain.</w:t>
      </w:r>
    </w:p>
    <w:p w:rsidR="006C2ABC" w:rsidRDefault="006C2ABC" w:rsidP="00A3338F">
      <w:pPr>
        <w:tabs>
          <w:tab w:val="left" w:pos="3119"/>
        </w:tabs>
        <w:spacing w:before="120" w:after="0" w:line="240" w:lineRule="auto"/>
        <w:ind w:right="57"/>
        <w:rPr>
          <w:rFonts w:cs="Arial"/>
          <w:color w:val="000000"/>
          <w:sz w:val="20"/>
        </w:rPr>
      </w:pPr>
      <w:r w:rsidRPr="00B212CE">
        <w:rPr>
          <w:rFonts w:cs="Arial"/>
          <w:color w:val="000000"/>
          <w:sz w:val="20"/>
        </w:rPr>
        <w:t>Comments:</w:t>
      </w:r>
      <w:r>
        <w:rPr>
          <w:rFonts w:cs="Arial"/>
          <w:color w:val="000000"/>
          <w:sz w:val="20"/>
        </w:rPr>
        <w:t xml:space="preserve"> </w:t>
      </w:r>
      <w:r w:rsidR="005069EF">
        <w:rPr>
          <w:rFonts w:cs="Arial"/>
          <w:color w:val="000000"/>
          <w:sz w:val="20"/>
        </w:rPr>
        <w:t xml:space="preserve">quite a number of editorial corrections are needed to meet the 3GPP drafting rules. Integration of the revised </w:t>
      </w:r>
      <w:r w:rsidR="005069EF" w:rsidRPr="00A3338F">
        <w:rPr>
          <w:rFonts w:cs="Arial"/>
          <w:color w:val="0000CC"/>
          <w:sz w:val="20"/>
        </w:rPr>
        <w:t xml:space="preserve">Tdoc </w:t>
      </w:r>
      <w:r w:rsidR="005069EF" w:rsidRPr="00A3338F">
        <w:rPr>
          <w:color w:val="0000FF"/>
          <w:sz w:val="20"/>
        </w:rPr>
        <w:t>S4-AHQ1</w:t>
      </w:r>
      <w:r w:rsidR="005069EF">
        <w:rPr>
          <w:color w:val="0000FF"/>
          <w:sz w:val="20"/>
        </w:rPr>
        <w:t>39</w:t>
      </w:r>
      <w:r w:rsidR="005069EF">
        <w:rPr>
          <w:rFonts w:cs="Arial"/>
          <w:color w:val="000000"/>
          <w:sz w:val="20"/>
        </w:rPr>
        <w:t xml:space="preserve"> into </w:t>
      </w:r>
      <w:r w:rsidR="005069EF" w:rsidRPr="00A3338F">
        <w:rPr>
          <w:rFonts w:cs="Arial"/>
          <w:color w:val="0000CC"/>
          <w:sz w:val="20"/>
        </w:rPr>
        <w:t xml:space="preserve">Tdoc </w:t>
      </w:r>
      <w:r w:rsidR="005069EF" w:rsidRPr="00A3338F">
        <w:rPr>
          <w:color w:val="0000FF"/>
          <w:sz w:val="20"/>
        </w:rPr>
        <w:t>S4-AHQ1</w:t>
      </w:r>
      <w:r w:rsidR="005069EF">
        <w:rPr>
          <w:color w:val="0000FF"/>
          <w:sz w:val="20"/>
        </w:rPr>
        <w:t>36</w:t>
      </w:r>
      <w:r w:rsidR="005069EF">
        <w:rPr>
          <w:rFonts w:cs="Arial"/>
          <w:color w:val="000000"/>
          <w:sz w:val="20"/>
        </w:rPr>
        <w:t xml:space="preserve"> was discussed</w:t>
      </w:r>
      <w:r w:rsidR="0074258D">
        <w:rPr>
          <w:rFonts w:cs="Arial"/>
          <w:color w:val="000000"/>
          <w:sz w:val="20"/>
        </w:rPr>
        <w:t xml:space="preserve"> (free field volume, sound field synthesis box in Figure 1 in the centre of the sphere, Estimation Spectrum measurement, </w:t>
      </w:r>
      <w:r w:rsidR="00D40D07">
        <w:rPr>
          <w:rFonts w:cs="Arial"/>
          <w:color w:val="000000"/>
          <w:sz w:val="20"/>
        </w:rPr>
        <w:t>need of ESD conversion,</w:t>
      </w:r>
      <w:r w:rsidR="0074258D">
        <w:rPr>
          <w:rFonts w:cs="Arial"/>
          <w:color w:val="000000"/>
          <w:sz w:val="20"/>
        </w:rPr>
        <w:t xml:space="preserve"> </w:t>
      </w:r>
      <w:r w:rsidR="00D40D07">
        <w:rPr>
          <w:rFonts w:cs="Arial"/>
          <w:color w:val="000000"/>
          <w:sz w:val="20"/>
        </w:rPr>
        <w:t>B format could be obtained without impleme</w:t>
      </w:r>
      <w:r w:rsidR="00FB6977">
        <w:rPr>
          <w:rFonts w:cs="Arial"/>
          <w:color w:val="000000"/>
          <w:sz w:val="20"/>
        </w:rPr>
        <w:t>nting step d), a Note was added); ORANGE asked that the alternative implementations be considered</w:t>
      </w:r>
      <w:r w:rsidR="005069EF">
        <w:rPr>
          <w:rFonts w:cs="Arial"/>
          <w:color w:val="000000"/>
          <w:sz w:val="20"/>
        </w:rPr>
        <w:t>.</w:t>
      </w:r>
      <w:r w:rsidR="00FB6977">
        <w:rPr>
          <w:rFonts w:cs="Arial"/>
          <w:color w:val="000000"/>
          <w:sz w:val="20"/>
        </w:rPr>
        <w:t xml:space="preserve"> </w:t>
      </w:r>
      <w:r w:rsidR="009D3D67" w:rsidRPr="00A3338F">
        <w:rPr>
          <w:rFonts w:cs="Arial"/>
          <w:color w:val="0000CC"/>
          <w:sz w:val="20"/>
        </w:rPr>
        <w:t xml:space="preserve">Tdoc </w:t>
      </w:r>
      <w:r w:rsidR="009D3D67" w:rsidRPr="00A3338F">
        <w:rPr>
          <w:color w:val="0000FF"/>
          <w:sz w:val="20"/>
        </w:rPr>
        <w:t>S4-AHQ1</w:t>
      </w:r>
      <w:r w:rsidR="009D3D67">
        <w:rPr>
          <w:color w:val="0000FF"/>
          <w:sz w:val="20"/>
        </w:rPr>
        <w:t>36</w:t>
      </w:r>
      <w:r w:rsidR="009D3D67" w:rsidRPr="009D3D67">
        <w:rPr>
          <w:sz w:val="20"/>
        </w:rPr>
        <w:t xml:space="preserve"> was edited </w:t>
      </w:r>
      <w:r w:rsidR="009D3D67">
        <w:rPr>
          <w:color w:val="0000FF"/>
          <w:sz w:val="20"/>
        </w:rPr>
        <w:t>on-line.</w:t>
      </w:r>
    </w:p>
    <w:p w:rsidR="00F1020F" w:rsidRDefault="00F1020F" w:rsidP="00F1020F">
      <w:pPr>
        <w:spacing w:before="120" w:after="0" w:line="240" w:lineRule="auto"/>
        <w:ind w:right="57"/>
        <w:rPr>
          <w:rFonts w:cs="Arial"/>
          <w:sz w:val="20"/>
        </w:rPr>
      </w:pPr>
      <w:r>
        <w:rPr>
          <w:sz w:val="20"/>
        </w:rPr>
        <w:t xml:space="preserve">Conclusion: </w:t>
      </w:r>
      <w:r w:rsidR="0074258D">
        <w:rPr>
          <w:sz w:val="20"/>
        </w:rPr>
        <w:t>t</w:t>
      </w:r>
      <w:r>
        <w:rPr>
          <w:sz w:val="20"/>
        </w:rPr>
        <w:t>h</w:t>
      </w:r>
      <w:r w:rsidR="00684AE5">
        <w:rPr>
          <w:sz w:val="20"/>
        </w:rPr>
        <w:t>is</w:t>
      </w:r>
      <w:r>
        <w:rPr>
          <w:sz w:val="20"/>
        </w:rPr>
        <w:t xml:space="preserve"> contribution was </w:t>
      </w:r>
      <w:r w:rsidR="00684AE5" w:rsidRPr="00684AE5">
        <w:rPr>
          <w:color w:val="0000FF"/>
          <w:sz w:val="20"/>
        </w:rPr>
        <w:t>noted</w:t>
      </w:r>
      <w:r w:rsidR="00684AE5">
        <w:rPr>
          <w:color w:val="0000FF"/>
          <w:sz w:val="20"/>
        </w:rPr>
        <w:t>.</w:t>
      </w:r>
      <w:r w:rsidR="009D3D67">
        <w:rPr>
          <w:color w:val="0000FF"/>
          <w:sz w:val="20"/>
        </w:rPr>
        <w:t xml:space="preserve"> </w:t>
      </w:r>
      <w:r w:rsidR="009D3D67" w:rsidRPr="009D3D67">
        <w:rPr>
          <w:color w:val="0000FF"/>
          <w:sz w:val="20"/>
        </w:rPr>
        <w:t>The contribution edited on-line was</w:t>
      </w:r>
      <w:r w:rsidR="009D3D67" w:rsidRPr="009D3D67">
        <w:rPr>
          <w:rFonts w:cs="Arial"/>
          <w:color w:val="0000FF"/>
          <w:sz w:val="20"/>
        </w:rPr>
        <w:t xml:space="preserve"> left to be integrated into Tdoc </w:t>
      </w:r>
      <w:r w:rsidR="009D3D67" w:rsidRPr="009D3D67">
        <w:rPr>
          <w:color w:val="0000FF"/>
          <w:sz w:val="20"/>
        </w:rPr>
        <w:t>S4-AHQ140</w:t>
      </w:r>
      <w:r w:rsidR="009D3D67">
        <w:rPr>
          <w:sz w:val="20"/>
        </w:rPr>
        <w:t xml:space="preserve"> (c/o Editor, Mr.</w:t>
      </w:r>
      <w:r w:rsidR="009D3D67" w:rsidRPr="009B3887">
        <w:rPr>
          <w:sz w:val="20"/>
        </w:rPr>
        <w:t xml:space="preserve"> </w:t>
      </w:r>
      <w:r w:rsidR="009D3D67">
        <w:rPr>
          <w:sz w:val="20"/>
        </w:rPr>
        <w:t>Andre' SCHEVCIW)</w:t>
      </w:r>
      <w:r w:rsidR="009D3D67">
        <w:rPr>
          <w:rFonts w:cs="Arial"/>
          <w:sz w:val="20"/>
        </w:rPr>
        <w:t>.</w:t>
      </w:r>
    </w:p>
    <w:p w:rsidR="00684AE5" w:rsidRDefault="00684AE5" w:rsidP="00BE23FD">
      <w:pPr>
        <w:spacing w:before="120" w:after="0" w:line="240" w:lineRule="auto"/>
        <w:ind w:right="57"/>
        <w:rPr>
          <w:sz w:val="20"/>
        </w:rPr>
      </w:pPr>
    </w:p>
    <w:p w:rsidR="003E4F15" w:rsidRDefault="003E4F15" w:rsidP="003E4F15">
      <w:pPr>
        <w:spacing w:before="120" w:after="0" w:line="240" w:lineRule="auto"/>
        <w:ind w:right="57"/>
        <w:rPr>
          <w:rFonts w:cs="Arial"/>
          <w:color w:val="000000"/>
          <w:sz w:val="20"/>
        </w:rPr>
      </w:pPr>
      <w:r w:rsidRPr="00A3338F">
        <w:rPr>
          <w:rFonts w:cs="Arial"/>
          <w:color w:val="0000CC"/>
          <w:sz w:val="20"/>
        </w:rPr>
        <w:t xml:space="preserve">Tdoc </w:t>
      </w:r>
      <w:r w:rsidRPr="00A3338F">
        <w:rPr>
          <w:color w:val="0000FF"/>
          <w:sz w:val="20"/>
        </w:rPr>
        <w:t>S4-AHQ13</w:t>
      </w:r>
      <w:r>
        <w:rPr>
          <w:color w:val="0000FF"/>
          <w:sz w:val="20"/>
        </w:rPr>
        <w:t xml:space="preserve">5 </w:t>
      </w:r>
      <w:r w:rsidRPr="0071259F">
        <w:rPr>
          <w:sz w:val="20"/>
        </w:rPr>
        <w:t xml:space="preserve">pCR to 26.260 on </w:t>
      </w:r>
      <w:r w:rsidRPr="009D3D67">
        <w:rPr>
          <w:b/>
          <w:sz w:val="20"/>
        </w:rPr>
        <w:t>Motion 2 Sound Latency</w:t>
      </w:r>
      <w:r w:rsidRPr="00A3338F">
        <w:rPr>
          <w:rFonts w:cs="Arial"/>
          <w:sz w:val="20"/>
        </w:rPr>
        <w:t>, fr</w:t>
      </w:r>
      <w:r w:rsidRPr="00A3338F">
        <w:rPr>
          <w:rFonts w:cs="Arial"/>
          <w:color w:val="000000"/>
          <w:sz w:val="20"/>
        </w:rPr>
        <w:t>om</w:t>
      </w:r>
      <w:r>
        <w:rPr>
          <w:rFonts w:cs="Arial"/>
          <w:color w:val="000000"/>
          <w:sz w:val="20"/>
        </w:rPr>
        <w:t xml:space="preserve"> Fraunhofer IIS</w:t>
      </w:r>
      <w:r w:rsidRPr="00A3338F">
        <w:rPr>
          <w:rFonts w:cs="Arial"/>
          <w:sz w:val="20"/>
        </w:rPr>
        <w:t>,</w:t>
      </w:r>
      <w:r w:rsidRPr="00A3338F">
        <w:rPr>
          <w:rFonts w:cs="Arial"/>
          <w:color w:val="000000"/>
          <w:sz w:val="20"/>
        </w:rPr>
        <w:t xml:space="preserve"> </w:t>
      </w:r>
      <w:r w:rsidRPr="00A3338F">
        <w:rPr>
          <w:sz w:val="20"/>
        </w:rPr>
        <w:t>was presented by Mr.</w:t>
      </w:r>
      <w:r w:rsidR="00E2672B">
        <w:rPr>
          <w:sz w:val="20"/>
        </w:rPr>
        <w:t xml:space="preserve"> </w:t>
      </w:r>
      <w:r>
        <w:rPr>
          <w:sz w:val="20"/>
        </w:rPr>
        <w:t>Stefan DÖHLA</w:t>
      </w:r>
      <w:r w:rsidRPr="00A3338F">
        <w:rPr>
          <w:rFonts w:cs="Arial"/>
          <w:color w:val="000000"/>
          <w:sz w:val="20"/>
        </w:rPr>
        <w:t>.</w:t>
      </w:r>
    </w:p>
    <w:p w:rsidR="00684AE5" w:rsidRPr="00A3338F" w:rsidRDefault="00684AE5" w:rsidP="003E4F15">
      <w:pPr>
        <w:spacing w:before="120" w:after="0" w:line="240" w:lineRule="auto"/>
        <w:ind w:right="57"/>
        <w:rPr>
          <w:rFonts w:cs="Arial"/>
          <w:color w:val="000000"/>
          <w:sz w:val="20"/>
        </w:rPr>
      </w:pPr>
      <w:r>
        <w:rPr>
          <w:rFonts w:cs="Arial"/>
          <w:color w:val="000000"/>
          <w:sz w:val="20"/>
        </w:rPr>
        <w:t>Adds a method for measuring motion 2 sound latency.</w:t>
      </w:r>
    </w:p>
    <w:p w:rsidR="003E4F15" w:rsidRDefault="003E4F15" w:rsidP="003E4F15">
      <w:pPr>
        <w:spacing w:before="120" w:after="0" w:line="240" w:lineRule="auto"/>
        <w:ind w:right="57"/>
        <w:rPr>
          <w:rFonts w:cs="Arial"/>
          <w:sz w:val="20"/>
        </w:rPr>
      </w:pPr>
      <w:r w:rsidRPr="00B212CE">
        <w:rPr>
          <w:rFonts w:cs="Arial"/>
          <w:color w:val="000000"/>
          <w:sz w:val="20"/>
        </w:rPr>
        <w:t>Comments:</w:t>
      </w:r>
      <w:r>
        <w:rPr>
          <w:sz w:val="20"/>
        </w:rPr>
        <w:t xml:space="preserve"> </w:t>
      </w:r>
      <w:r w:rsidR="009B3887">
        <w:rPr>
          <w:sz w:val="20"/>
        </w:rPr>
        <w:t xml:space="preserve">the informative </w:t>
      </w:r>
      <w:r w:rsidR="007102A2">
        <w:rPr>
          <w:sz w:val="20"/>
        </w:rPr>
        <w:t>Annex</w:t>
      </w:r>
      <w:r w:rsidR="002C4196">
        <w:rPr>
          <w:sz w:val="20"/>
        </w:rPr>
        <w:t xml:space="preserve"> C was felt not really needed </w:t>
      </w:r>
      <w:r w:rsidR="009B3887">
        <w:rPr>
          <w:sz w:val="20"/>
        </w:rPr>
        <w:t xml:space="preserve">to be put in the spec </w:t>
      </w:r>
      <w:r w:rsidR="002C4196">
        <w:rPr>
          <w:sz w:val="20"/>
        </w:rPr>
        <w:t>(</w:t>
      </w:r>
      <w:r w:rsidR="009B3887">
        <w:rPr>
          <w:sz w:val="20"/>
        </w:rPr>
        <w:t xml:space="preserve">it </w:t>
      </w:r>
      <w:r w:rsidR="002C4196">
        <w:rPr>
          <w:sz w:val="20"/>
        </w:rPr>
        <w:t xml:space="preserve">contains </w:t>
      </w:r>
      <w:r w:rsidR="009B3887">
        <w:rPr>
          <w:sz w:val="20"/>
        </w:rPr>
        <w:t xml:space="preserve">also </w:t>
      </w:r>
      <w:r w:rsidR="002C4196">
        <w:rPr>
          <w:sz w:val="20"/>
        </w:rPr>
        <w:t>product names that would need "TM" or "Registered Patent" for each of them</w:t>
      </w:r>
      <w:r w:rsidR="009B3887">
        <w:rPr>
          <w:sz w:val="20"/>
        </w:rPr>
        <w:t xml:space="preserve">, </w:t>
      </w:r>
      <w:r w:rsidR="002C4196">
        <w:rPr>
          <w:sz w:val="20"/>
        </w:rPr>
        <w:t>whatever is appropriate). Dolby commented that the method would not be immediately applied to a real UE.</w:t>
      </w:r>
      <w:r w:rsidR="009B3887">
        <w:rPr>
          <w:sz w:val="20"/>
        </w:rPr>
        <w:t xml:space="preserve"> The latency of the sound card was discussed. A couple of sentences were edited on-line.</w:t>
      </w:r>
    </w:p>
    <w:p w:rsidR="003E4F15" w:rsidRDefault="003E4F15" w:rsidP="003E4F15">
      <w:pPr>
        <w:spacing w:before="120" w:after="0" w:line="240" w:lineRule="auto"/>
        <w:ind w:right="57"/>
        <w:rPr>
          <w:sz w:val="20"/>
        </w:rPr>
      </w:pPr>
      <w:r>
        <w:rPr>
          <w:sz w:val="20"/>
        </w:rPr>
        <w:t xml:space="preserve">Conclusion: </w:t>
      </w:r>
      <w:r w:rsidR="009D3D67" w:rsidRPr="009D3D67">
        <w:rPr>
          <w:color w:val="0000FF"/>
          <w:sz w:val="20"/>
        </w:rPr>
        <w:t>The contribution edited on-line</w:t>
      </w:r>
      <w:r w:rsidR="009D3D67">
        <w:rPr>
          <w:sz w:val="20"/>
        </w:rPr>
        <w:t xml:space="preserve"> (with the exception of Anne</w:t>
      </w:r>
      <w:r w:rsidR="009B3887">
        <w:rPr>
          <w:sz w:val="20"/>
        </w:rPr>
        <w:t xml:space="preserve">x C) </w:t>
      </w:r>
      <w:r w:rsidRPr="009D3D67">
        <w:rPr>
          <w:color w:val="0000FF"/>
          <w:sz w:val="20"/>
        </w:rPr>
        <w:t>was</w:t>
      </w:r>
      <w:r w:rsidRPr="009D3D67">
        <w:rPr>
          <w:rFonts w:cs="Arial"/>
          <w:color w:val="0000FF"/>
          <w:sz w:val="20"/>
        </w:rPr>
        <w:t xml:space="preserve"> </w:t>
      </w:r>
      <w:r w:rsidR="009B3887" w:rsidRPr="009D3D67">
        <w:rPr>
          <w:rFonts w:cs="Arial"/>
          <w:color w:val="0000FF"/>
          <w:sz w:val="20"/>
        </w:rPr>
        <w:t>l</w:t>
      </w:r>
      <w:r w:rsidR="009B3887">
        <w:rPr>
          <w:rFonts w:cs="Arial"/>
          <w:color w:val="0000FF"/>
          <w:sz w:val="20"/>
        </w:rPr>
        <w:t xml:space="preserve">eft to be integrated into </w:t>
      </w:r>
      <w:r w:rsidR="009B3887" w:rsidRPr="00A3338F">
        <w:rPr>
          <w:rFonts w:cs="Arial"/>
          <w:color w:val="0000CC"/>
          <w:sz w:val="20"/>
        </w:rPr>
        <w:t xml:space="preserve">Tdoc </w:t>
      </w:r>
      <w:r w:rsidR="009B3887" w:rsidRPr="00A3338F">
        <w:rPr>
          <w:color w:val="0000FF"/>
          <w:sz w:val="20"/>
        </w:rPr>
        <w:t>S4-AHQ</w:t>
      </w:r>
      <w:r w:rsidR="009B3887">
        <w:rPr>
          <w:color w:val="0000FF"/>
          <w:sz w:val="20"/>
        </w:rPr>
        <w:t>140</w:t>
      </w:r>
      <w:r w:rsidR="009B3887">
        <w:rPr>
          <w:sz w:val="20"/>
        </w:rPr>
        <w:t xml:space="preserve"> (</w:t>
      </w:r>
      <w:r w:rsidR="009D3D67">
        <w:rPr>
          <w:sz w:val="20"/>
        </w:rPr>
        <w:t>c</w:t>
      </w:r>
      <w:r w:rsidR="009B3887">
        <w:rPr>
          <w:sz w:val="20"/>
        </w:rPr>
        <w:t>/o Editor, Mr.</w:t>
      </w:r>
      <w:r w:rsidR="009B3887" w:rsidRPr="009B3887">
        <w:rPr>
          <w:sz w:val="20"/>
        </w:rPr>
        <w:t xml:space="preserve"> </w:t>
      </w:r>
      <w:r w:rsidR="009B3887">
        <w:rPr>
          <w:sz w:val="20"/>
        </w:rPr>
        <w:t>Andre' SCHEVCIW</w:t>
      </w:r>
      <w:r w:rsidR="009D3D67">
        <w:rPr>
          <w:sz w:val="20"/>
        </w:rPr>
        <w:t>)</w:t>
      </w:r>
      <w:r>
        <w:rPr>
          <w:rFonts w:cs="Arial"/>
          <w:sz w:val="20"/>
        </w:rPr>
        <w:t>.</w:t>
      </w:r>
    </w:p>
    <w:p w:rsidR="003E4F15" w:rsidRDefault="003E4F15" w:rsidP="003E4F15">
      <w:pPr>
        <w:spacing w:before="120" w:after="0" w:line="240" w:lineRule="auto"/>
        <w:ind w:right="57"/>
        <w:rPr>
          <w:sz w:val="20"/>
        </w:rPr>
      </w:pPr>
    </w:p>
    <w:p w:rsidR="007A7DC8" w:rsidRDefault="007A7DC8" w:rsidP="003E4F15">
      <w:pPr>
        <w:spacing w:before="120" w:after="0" w:line="240" w:lineRule="auto"/>
        <w:ind w:right="57"/>
        <w:rPr>
          <w:sz w:val="20"/>
        </w:rPr>
      </w:pPr>
    </w:p>
    <w:p w:rsidR="009D3D67" w:rsidRDefault="009D3D67" w:rsidP="003E4F15">
      <w:pPr>
        <w:spacing w:before="120" w:after="0" w:line="240" w:lineRule="auto"/>
        <w:ind w:right="57"/>
        <w:rPr>
          <w:sz w:val="20"/>
        </w:rPr>
      </w:pPr>
      <w:r>
        <w:rPr>
          <w:sz w:val="20"/>
        </w:rPr>
        <w:lastRenderedPageBreak/>
        <w:t>Therefore, in summary</w:t>
      </w:r>
      <w:r w:rsidR="001B336D">
        <w:rPr>
          <w:sz w:val="20"/>
        </w:rPr>
        <w:t xml:space="preserve">, the telco </w:t>
      </w:r>
      <w:r w:rsidR="007A7DC8">
        <w:rPr>
          <w:sz w:val="20"/>
        </w:rPr>
        <w:t xml:space="preserve">with power </w:t>
      </w:r>
      <w:r w:rsidR="001B336D">
        <w:rPr>
          <w:sz w:val="20"/>
        </w:rPr>
        <w:t>decided the following</w:t>
      </w:r>
      <w:r>
        <w:rPr>
          <w:sz w:val="20"/>
        </w:rPr>
        <w:t>:</w:t>
      </w:r>
    </w:p>
    <w:p w:rsidR="009D3D67" w:rsidRPr="002E402E" w:rsidRDefault="009D3D67" w:rsidP="009D3D67">
      <w:pPr>
        <w:tabs>
          <w:tab w:val="left" w:pos="3119"/>
        </w:tabs>
        <w:spacing w:before="120" w:after="0" w:line="240" w:lineRule="auto"/>
        <w:ind w:right="57"/>
        <w:rPr>
          <w:sz w:val="20"/>
        </w:rPr>
      </w:pPr>
      <w:r w:rsidRPr="009D3D67">
        <w:rPr>
          <w:rFonts w:cs="Arial"/>
          <w:color w:val="0000FF"/>
          <w:sz w:val="20"/>
        </w:rPr>
        <w:t xml:space="preserve">The method </w:t>
      </w:r>
      <w:r>
        <w:rPr>
          <w:rFonts w:cs="Arial"/>
          <w:color w:val="0000FF"/>
          <w:sz w:val="20"/>
        </w:rPr>
        <w:t xml:space="preserve">described </w:t>
      </w:r>
      <w:r w:rsidRPr="009D3D67">
        <w:rPr>
          <w:rFonts w:cs="Arial"/>
          <w:color w:val="0000FF"/>
          <w:sz w:val="20"/>
        </w:rPr>
        <w:t xml:space="preserve">in </w:t>
      </w:r>
      <w:r w:rsidRPr="00A3338F">
        <w:rPr>
          <w:rFonts w:cs="Arial"/>
          <w:color w:val="0000CC"/>
          <w:sz w:val="20"/>
        </w:rPr>
        <w:t xml:space="preserve">Tdoc </w:t>
      </w:r>
      <w:r w:rsidRPr="00A3338F">
        <w:rPr>
          <w:color w:val="0000FF"/>
          <w:sz w:val="20"/>
        </w:rPr>
        <w:t>S4-AHQ1</w:t>
      </w:r>
      <w:r>
        <w:rPr>
          <w:color w:val="0000FF"/>
          <w:sz w:val="20"/>
        </w:rPr>
        <w:t>39</w:t>
      </w:r>
      <w:r w:rsidRPr="009D3D67">
        <w:rPr>
          <w:color w:val="0000FF"/>
          <w:sz w:val="20"/>
        </w:rPr>
        <w:t xml:space="preserve"> edited on-line</w:t>
      </w:r>
      <w:r>
        <w:rPr>
          <w:color w:val="0000FF"/>
          <w:sz w:val="20"/>
        </w:rPr>
        <w:t>, t</w:t>
      </w:r>
      <w:r w:rsidRPr="009D3D67">
        <w:rPr>
          <w:color w:val="0000FF"/>
          <w:sz w:val="20"/>
        </w:rPr>
        <w:t xml:space="preserve">he contribution </w:t>
      </w:r>
      <w:r w:rsidRPr="00A3338F">
        <w:rPr>
          <w:color w:val="0000FF"/>
          <w:sz w:val="20"/>
        </w:rPr>
        <w:t>S4-AHQ1</w:t>
      </w:r>
      <w:r>
        <w:rPr>
          <w:color w:val="0000FF"/>
          <w:sz w:val="20"/>
        </w:rPr>
        <w:t xml:space="preserve">35 </w:t>
      </w:r>
      <w:r w:rsidRPr="009D3D67">
        <w:rPr>
          <w:color w:val="0000FF"/>
          <w:sz w:val="20"/>
        </w:rPr>
        <w:t>edited on-line</w:t>
      </w:r>
      <w:r>
        <w:rPr>
          <w:color w:val="0000FF"/>
          <w:sz w:val="20"/>
        </w:rPr>
        <w:t xml:space="preserve"> and t</w:t>
      </w:r>
      <w:r w:rsidRPr="009D3D67">
        <w:rPr>
          <w:color w:val="0000FF"/>
          <w:sz w:val="20"/>
        </w:rPr>
        <w:t xml:space="preserve">he contribution </w:t>
      </w:r>
      <w:r w:rsidRPr="00A3338F">
        <w:rPr>
          <w:color w:val="0000FF"/>
          <w:sz w:val="20"/>
        </w:rPr>
        <w:t>S4-AHQ1</w:t>
      </w:r>
      <w:r>
        <w:rPr>
          <w:color w:val="0000FF"/>
          <w:sz w:val="20"/>
        </w:rPr>
        <w:t xml:space="preserve">36 </w:t>
      </w:r>
      <w:r w:rsidRPr="009D3D67">
        <w:rPr>
          <w:color w:val="0000FF"/>
          <w:sz w:val="20"/>
        </w:rPr>
        <w:t>edited on-line</w:t>
      </w:r>
      <w:r w:rsidRPr="00E2672B">
        <w:rPr>
          <w:sz w:val="20"/>
        </w:rPr>
        <w:t xml:space="preserve"> will be merged </w:t>
      </w:r>
      <w:r w:rsidRPr="009D3D67">
        <w:rPr>
          <w:color w:val="0000FF"/>
          <w:sz w:val="20"/>
        </w:rPr>
        <w:t>off-line</w:t>
      </w:r>
      <w:r>
        <w:rPr>
          <w:sz w:val="20"/>
        </w:rPr>
        <w:t xml:space="preserve"> within end of Wednesday </w:t>
      </w:r>
      <w:r w:rsidR="001B336D">
        <w:rPr>
          <w:sz w:val="20"/>
        </w:rPr>
        <w:t>29</w:t>
      </w:r>
      <w:r w:rsidR="001B336D" w:rsidRPr="001B336D">
        <w:rPr>
          <w:sz w:val="20"/>
          <w:vertAlign w:val="superscript"/>
        </w:rPr>
        <w:t>th</w:t>
      </w:r>
      <w:r w:rsidR="001B336D">
        <w:rPr>
          <w:sz w:val="20"/>
        </w:rPr>
        <w:t xml:space="preserve"> August 2018 </w:t>
      </w:r>
      <w:r>
        <w:rPr>
          <w:sz w:val="20"/>
        </w:rPr>
        <w:t xml:space="preserve">(23:59 h CEST) into </w:t>
      </w:r>
      <w:r w:rsidRPr="00A3338F">
        <w:rPr>
          <w:rFonts w:cs="Arial"/>
          <w:color w:val="0000CC"/>
          <w:sz w:val="20"/>
        </w:rPr>
        <w:t xml:space="preserve">Tdoc </w:t>
      </w:r>
      <w:r w:rsidRPr="00A3338F">
        <w:rPr>
          <w:color w:val="0000FF"/>
          <w:sz w:val="20"/>
        </w:rPr>
        <w:t>S4-AHQ</w:t>
      </w:r>
      <w:r>
        <w:rPr>
          <w:color w:val="0000FF"/>
          <w:sz w:val="20"/>
        </w:rPr>
        <w:t>140</w:t>
      </w:r>
      <w:r>
        <w:rPr>
          <w:sz w:val="20"/>
        </w:rPr>
        <w:t xml:space="preserve"> (c/o Editor, Mr.</w:t>
      </w:r>
      <w:r w:rsidRPr="009B3887">
        <w:rPr>
          <w:sz w:val="20"/>
        </w:rPr>
        <w:t xml:space="preserve"> </w:t>
      </w:r>
      <w:r>
        <w:rPr>
          <w:sz w:val="20"/>
        </w:rPr>
        <w:t>Andre' SCHEVCIW)</w:t>
      </w:r>
      <w:r>
        <w:rPr>
          <w:rFonts w:cs="Arial"/>
          <w:sz w:val="20"/>
        </w:rPr>
        <w:t>.</w:t>
      </w:r>
    </w:p>
    <w:p w:rsidR="009D3D67" w:rsidRDefault="009D3D67" w:rsidP="003E4F15">
      <w:pPr>
        <w:spacing w:before="120" w:after="0" w:line="240" w:lineRule="auto"/>
        <w:ind w:right="57"/>
        <w:rPr>
          <w:sz w:val="20"/>
        </w:rPr>
      </w:pPr>
    </w:p>
    <w:p w:rsidR="001B336D" w:rsidRDefault="00684AE5" w:rsidP="00684AE5">
      <w:pPr>
        <w:spacing w:before="120" w:after="0" w:line="240" w:lineRule="auto"/>
        <w:ind w:right="57"/>
        <w:rPr>
          <w:sz w:val="20"/>
        </w:rPr>
      </w:pPr>
      <w:r w:rsidRPr="00A3338F">
        <w:rPr>
          <w:rFonts w:cs="Arial"/>
          <w:color w:val="0000CC"/>
          <w:sz w:val="20"/>
        </w:rPr>
        <w:t xml:space="preserve">Tdoc </w:t>
      </w:r>
      <w:r w:rsidRPr="00A3338F">
        <w:rPr>
          <w:color w:val="0000FF"/>
          <w:sz w:val="20"/>
        </w:rPr>
        <w:t>S4-AHQ</w:t>
      </w:r>
      <w:r>
        <w:rPr>
          <w:color w:val="0000FF"/>
          <w:sz w:val="20"/>
        </w:rPr>
        <w:t xml:space="preserve">140 </w:t>
      </w:r>
      <w:r w:rsidRPr="00684AE5">
        <w:rPr>
          <w:sz w:val="20"/>
        </w:rPr>
        <w:t xml:space="preserve">Draft </w:t>
      </w:r>
      <w:r w:rsidRPr="009D3D67">
        <w:rPr>
          <w:b/>
          <w:sz w:val="20"/>
        </w:rPr>
        <w:t>TS 26.260 Objective test methodologies for the evaluation of immersive audio systems (Release 15) v. 0.3.0 (LiQuImAS)</w:t>
      </w:r>
      <w:r w:rsidRPr="00684AE5">
        <w:rPr>
          <w:sz w:val="20"/>
        </w:rPr>
        <w:t xml:space="preserve"> was</w:t>
      </w:r>
      <w:r>
        <w:rPr>
          <w:color w:val="0000FF"/>
          <w:sz w:val="20"/>
        </w:rPr>
        <w:t xml:space="preserve"> agreed </w:t>
      </w:r>
      <w:r w:rsidRPr="00684AE5">
        <w:rPr>
          <w:sz w:val="20"/>
        </w:rPr>
        <w:t xml:space="preserve">to be </w:t>
      </w:r>
      <w:r w:rsidR="001B336D">
        <w:rPr>
          <w:sz w:val="20"/>
        </w:rPr>
        <w:t>circulated over the SA4 reflector within end of Wednesday 29</w:t>
      </w:r>
      <w:r w:rsidR="001B336D" w:rsidRPr="001B336D">
        <w:rPr>
          <w:sz w:val="20"/>
          <w:vertAlign w:val="superscript"/>
        </w:rPr>
        <w:t>th</w:t>
      </w:r>
      <w:r w:rsidR="001B336D">
        <w:rPr>
          <w:sz w:val="20"/>
        </w:rPr>
        <w:t xml:space="preserve"> August 2018 (23:59 h CEST, c/o Editor, Mr.</w:t>
      </w:r>
      <w:r w:rsidR="001B336D" w:rsidRPr="009B3887">
        <w:rPr>
          <w:sz w:val="20"/>
        </w:rPr>
        <w:t xml:space="preserve"> </w:t>
      </w:r>
      <w:r w:rsidR="001B336D">
        <w:rPr>
          <w:sz w:val="20"/>
        </w:rPr>
        <w:t xml:space="preserve">Andre' SCHEVCIW, who will also upload, as Rapporteur, the draft spec v. 0.3.0 onto 3GU); the SA4 Secretary will then forward the draft TS 26.260 to ETSI EditHelp for the usual "quality check". </w:t>
      </w:r>
    </w:p>
    <w:p w:rsidR="00684AE5" w:rsidRPr="00684AE5" w:rsidRDefault="001B336D" w:rsidP="00684AE5">
      <w:pPr>
        <w:spacing w:before="120" w:after="0" w:line="240" w:lineRule="auto"/>
        <w:ind w:right="57"/>
        <w:rPr>
          <w:sz w:val="20"/>
        </w:rPr>
      </w:pPr>
      <w:r w:rsidRPr="005C7A7E">
        <w:rPr>
          <w:color w:val="FF0000"/>
          <w:sz w:val="20"/>
          <w:highlight w:val="yellow"/>
        </w:rPr>
        <w:t xml:space="preserve">If no sustained objections are raised over the SA4 reflector within the CoB of Friday </w:t>
      </w:r>
      <w:r w:rsidR="005C7A7E" w:rsidRPr="005C7A7E">
        <w:rPr>
          <w:color w:val="FF0000"/>
          <w:sz w:val="20"/>
          <w:highlight w:val="yellow"/>
        </w:rPr>
        <w:t>31</w:t>
      </w:r>
      <w:r w:rsidR="005C7A7E" w:rsidRPr="005C7A7E">
        <w:rPr>
          <w:color w:val="FF0000"/>
          <w:sz w:val="20"/>
          <w:highlight w:val="yellow"/>
          <w:vertAlign w:val="superscript"/>
        </w:rPr>
        <w:t>st</w:t>
      </w:r>
      <w:r w:rsidR="005C7A7E" w:rsidRPr="005C7A7E">
        <w:rPr>
          <w:color w:val="FF0000"/>
          <w:sz w:val="20"/>
          <w:highlight w:val="yellow"/>
        </w:rPr>
        <w:t xml:space="preserve"> August 2018</w:t>
      </w:r>
      <w:r w:rsidRPr="005C7A7E">
        <w:rPr>
          <w:color w:val="FF0000"/>
          <w:sz w:val="20"/>
          <w:highlight w:val="yellow"/>
        </w:rPr>
        <w:t xml:space="preserve"> </w:t>
      </w:r>
      <w:r w:rsidR="005C7A7E" w:rsidRPr="005C7A7E">
        <w:rPr>
          <w:color w:val="FF0000"/>
          <w:sz w:val="20"/>
          <w:highlight w:val="yellow"/>
        </w:rPr>
        <w:t>(16:30 h CEST)</w:t>
      </w:r>
      <w:r w:rsidR="005C7A7E">
        <w:rPr>
          <w:sz w:val="20"/>
        </w:rPr>
        <w:t xml:space="preserve">, then the </w:t>
      </w:r>
      <w:r w:rsidRPr="00684AE5">
        <w:rPr>
          <w:sz w:val="20"/>
        </w:rPr>
        <w:t xml:space="preserve">Draft </w:t>
      </w:r>
      <w:r w:rsidRPr="009D3D67">
        <w:rPr>
          <w:b/>
          <w:sz w:val="20"/>
        </w:rPr>
        <w:t>TS 26.260</w:t>
      </w:r>
      <w:r>
        <w:rPr>
          <w:sz w:val="20"/>
        </w:rPr>
        <w:t xml:space="preserve"> </w:t>
      </w:r>
      <w:r w:rsidR="005C7A7E" w:rsidRPr="009D3D67">
        <w:rPr>
          <w:b/>
          <w:sz w:val="20"/>
        </w:rPr>
        <w:t xml:space="preserve">Objective test methodologies for the evaluation of immersive audio systems (Release 15) v. </w:t>
      </w:r>
      <w:r w:rsidR="005C7A7E">
        <w:rPr>
          <w:b/>
          <w:sz w:val="20"/>
        </w:rPr>
        <w:t>1</w:t>
      </w:r>
      <w:r w:rsidR="005C7A7E" w:rsidRPr="009D3D67">
        <w:rPr>
          <w:b/>
          <w:sz w:val="20"/>
        </w:rPr>
        <w:t>.</w:t>
      </w:r>
      <w:r w:rsidR="005C7A7E">
        <w:rPr>
          <w:b/>
          <w:sz w:val="20"/>
        </w:rPr>
        <w:t>0</w:t>
      </w:r>
      <w:r w:rsidR="005C7A7E" w:rsidRPr="009D3D67">
        <w:rPr>
          <w:b/>
          <w:sz w:val="20"/>
        </w:rPr>
        <w:t>.0 (LiQuImAS)</w:t>
      </w:r>
      <w:r w:rsidR="005C7A7E">
        <w:rPr>
          <w:b/>
          <w:sz w:val="20"/>
        </w:rPr>
        <w:t xml:space="preserve"> + submit form</w:t>
      </w:r>
      <w:r w:rsidR="005C7A7E">
        <w:rPr>
          <w:sz w:val="20"/>
        </w:rPr>
        <w:t xml:space="preserve"> will be </w:t>
      </w:r>
      <w:r w:rsidR="00684AE5" w:rsidRPr="00684AE5">
        <w:rPr>
          <w:sz w:val="20"/>
        </w:rPr>
        <w:t xml:space="preserve">sent to next TSG SA#81 </w:t>
      </w:r>
      <w:r w:rsidR="00684AE5">
        <w:rPr>
          <w:color w:val="0000FF"/>
          <w:sz w:val="20"/>
        </w:rPr>
        <w:t>(for approval)</w:t>
      </w:r>
      <w:r w:rsidR="009D3D67" w:rsidRPr="005C7A7E">
        <w:rPr>
          <w:sz w:val="20"/>
        </w:rPr>
        <w:t xml:space="preserve">, </w:t>
      </w:r>
      <w:r w:rsidR="005C7A7E" w:rsidRPr="005C7A7E">
        <w:rPr>
          <w:sz w:val="20"/>
        </w:rPr>
        <w:t>c/o SA4 Secretary</w:t>
      </w:r>
      <w:r w:rsidR="00684AE5" w:rsidRPr="005C7A7E">
        <w:rPr>
          <w:sz w:val="20"/>
        </w:rPr>
        <w:t>.</w:t>
      </w:r>
      <w:r w:rsidR="009B3887">
        <w:rPr>
          <w:color w:val="0000FF"/>
          <w:sz w:val="20"/>
        </w:rPr>
        <w:t xml:space="preserve"> </w:t>
      </w:r>
    </w:p>
    <w:p w:rsidR="003E4F15" w:rsidRDefault="003E4F15" w:rsidP="00BE23FD">
      <w:pPr>
        <w:spacing w:before="120" w:after="0" w:line="240" w:lineRule="auto"/>
        <w:ind w:right="57"/>
        <w:rPr>
          <w:sz w:val="20"/>
        </w:rPr>
      </w:pPr>
    </w:p>
    <w:p w:rsidR="0071259F" w:rsidRPr="0071259F" w:rsidRDefault="0071259F" w:rsidP="0071259F">
      <w:pPr>
        <w:spacing w:before="120" w:after="0" w:line="240" w:lineRule="auto"/>
        <w:ind w:right="57"/>
        <w:rPr>
          <w:sz w:val="20"/>
        </w:rPr>
      </w:pPr>
      <w:r w:rsidRPr="00C80C69">
        <w:rPr>
          <w:rFonts w:cs="Arial"/>
          <w:color w:val="0000CC"/>
          <w:sz w:val="20"/>
        </w:rPr>
        <w:t xml:space="preserve">Tdoc </w:t>
      </w:r>
      <w:r w:rsidRPr="00094A6D">
        <w:rPr>
          <w:color w:val="0000FF"/>
          <w:sz w:val="20"/>
        </w:rPr>
        <w:t>S4-AHQ</w:t>
      </w:r>
      <w:r>
        <w:rPr>
          <w:color w:val="0000FF"/>
          <w:sz w:val="20"/>
        </w:rPr>
        <w:t xml:space="preserve">137 </w:t>
      </w:r>
      <w:r w:rsidRPr="005C7A7E">
        <w:rPr>
          <w:rFonts w:cs="Arial"/>
          <w:b/>
          <w:sz w:val="20"/>
        </w:rPr>
        <w:t>Submit form to Draft TS 26.260 Objective test methodologies for the evaluation of immersive audio systems (Release 15) v. 1.0.0 (LiQuImAS)</w:t>
      </w:r>
      <w:r w:rsidRPr="00A3338F">
        <w:rPr>
          <w:rFonts w:cs="Arial"/>
          <w:sz w:val="20"/>
        </w:rPr>
        <w:t>,</w:t>
      </w:r>
      <w:r w:rsidRPr="00A3338F">
        <w:rPr>
          <w:rFonts w:cs="Arial"/>
          <w:color w:val="000000"/>
          <w:sz w:val="20"/>
        </w:rPr>
        <w:t xml:space="preserve"> </w:t>
      </w:r>
      <w:r w:rsidRPr="00A3338F">
        <w:rPr>
          <w:sz w:val="20"/>
        </w:rPr>
        <w:t xml:space="preserve">was </w:t>
      </w:r>
      <w:r w:rsidR="005C7A7E">
        <w:rPr>
          <w:sz w:val="20"/>
        </w:rPr>
        <w:t>left to be finalized</w:t>
      </w:r>
      <w:r w:rsidRPr="00A3338F">
        <w:rPr>
          <w:sz w:val="20"/>
        </w:rPr>
        <w:t xml:space="preserve"> by Mr. </w:t>
      </w:r>
      <w:r>
        <w:rPr>
          <w:sz w:val="20"/>
        </w:rPr>
        <w:t>Andre' SCHEVCIW</w:t>
      </w:r>
      <w:r w:rsidRPr="00A3338F">
        <w:rPr>
          <w:rFonts w:cs="Arial"/>
          <w:color w:val="000000"/>
          <w:sz w:val="20"/>
        </w:rPr>
        <w:t>.</w:t>
      </w:r>
    </w:p>
    <w:p w:rsidR="0071259F" w:rsidRDefault="0071259F" w:rsidP="0071259F">
      <w:pPr>
        <w:spacing w:before="120" w:after="0" w:line="240" w:lineRule="auto"/>
        <w:ind w:right="57"/>
        <w:rPr>
          <w:sz w:val="20"/>
        </w:rPr>
      </w:pPr>
      <w:r>
        <w:rPr>
          <w:sz w:val="20"/>
        </w:rPr>
        <w:t xml:space="preserve">Conclusion: </w:t>
      </w:r>
      <w:r w:rsidR="005C7A7E">
        <w:rPr>
          <w:sz w:val="20"/>
        </w:rPr>
        <w:t>t</w:t>
      </w:r>
      <w:r>
        <w:rPr>
          <w:sz w:val="20"/>
        </w:rPr>
        <w:t xml:space="preserve">he contribution was </w:t>
      </w:r>
      <w:r w:rsidR="005C7A7E" w:rsidRPr="005C7A7E">
        <w:rPr>
          <w:color w:val="0000FF"/>
          <w:sz w:val="20"/>
        </w:rPr>
        <w:t>noted</w:t>
      </w:r>
      <w:r w:rsidR="005C7A7E">
        <w:rPr>
          <w:sz w:val="20"/>
        </w:rPr>
        <w:t xml:space="preserve"> (without presentation).</w:t>
      </w:r>
    </w:p>
    <w:p w:rsidR="0071259F" w:rsidRDefault="0071259F" w:rsidP="00BE23FD">
      <w:pPr>
        <w:spacing w:before="120" w:after="0" w:line="240" w:lineRule="auto"/>
        <w:ind w:right="57"/>
        <w:rPr>
          <w:sz w:val="20"/>
        </w:rPr>
      </w:pPr>
    </w:p>
    <w:p w:rsidR="005C7A7E" w:rsidRPr="0071259F" w:rsidRDefault="0071259F" w:rsidP="005C7A7E">
      <w:pPr>
        <w:spacing w:before="120" w:after="0" w:line="240" w:lineRule="auto"/>
        <w:ind w:right="57"/>
        <w:rPr>
          <w:sz w:val="20"/>
        </w:rPr>
      </w:pPr>
      <w:r w:rsidRPr="00C80C69">
        <w:rPr>
          <w:rFonts w:cs="Arial"/>
          <w:color w:val="0000CC"/>
          <w:sz w:val="20"/>
        </w:rPr>
        <w:t xml:space="preserve">Tdoc </w:t>
      </w:r>
      <w:r w:rsidRPr="00094A6D">
        <w:rPr>
          <w:color w:val="0000FF"/>
          <w:sz w:val="20"/>
        </w:rPr>
        <w:t>S4-AHQ</w:t>
      </w:r>
      <w:r>
        <w:rPr>
          <w:color w:val="0000FF"/>
          <w:sz w:val="20"/>
        </w:rPr>
        <w:t xml:space="preserve">138 </w:t>
      </w:r>
      <w:r w:rsidRPr="005C7A7E">
        <w:rPr>
          <w:b/>
          <w:sz w:val="20"/>
        </w:rPr>
        <w:t>Work Item Summary (LiQuImAS)</w:t>
      </w:r>
      <w:r w:rsidRPr="0071259F">
        <w:rPr>
          <w:rFonts w:cs="Arial"/>
          <w:sz w:val="20"/>
        </w:rPr>
        <w:t>,</w:t>
      </w:r>
      <w:r w:rsidRPr="00A3338F">
        <w:rPr>
          <w:rFonts w:cs="Arial"/>
          <w:color w:val="000000"/>
          <w:sz w:val="20"/>
        </w:rPr>
        <w:t xml:space="preserve"> </w:t>
      </w:r>
      <w:r w:rsidRPr="00A3338F">
        <w:rPr>
          <w:sz w:val="20"/>
        </w:rPr>
        <w:t xml:space="preserve">was </w:t>
      </w:r>
      <w:r w:rsidR="005C7A7E">
        <w:rPr>
          <w:sz w:val="20"/>
        </w:rPr>
        <w:t>left to be finalized</w:t>
      </w:r>
      <w:r w:rsidR="005C7A7E" w:rsidRPr="00A3338F">
        <w:rPr>
          <w:sz w:val="20"/>
        </w:rPr>
        <w:t xml:space="preserve"> by Mr. </w:t>
      </w:r>
      <w:r w:rsidR="005C7A7E">
        <w:rPr>
          <w:sz w:val="20"/>
        </w:rPr>
        <w:t>Andre' SCHEVCIW</w:t>
      </w:r>
      <w:r w:rsidR="005C7A7E" w:rsidRPr="00A3338F">
        <w:rPr>
          <w:rFonts w:cs="Arial"/>
          <w:color w:val="000000"/>
          <w:sz w:val="20"/>
        </w:rPr>
        <w:t>.</w:t>
      </w:r>
    </w:p>
    <w:p w:rsidR="005C7A7E" w:rsidRDefault="005C7A7E" w:rsidP="005C7A7E">
      <w:pPr>
        <w:spacing w:before="120" w:after="0" w:line="240" w:lineRule="auto"/>
        <w:ind w:right="57"/>
        <w:rPr>
          <w:sz w:val="20"/>
        </w:rPr>
      </w:pPr>
      <w:r>
        <w:rPr>
          <w:sz w:val="20"/>
        </w:rPr>
        <w:t xml:space="preserve">Conclusion: the contribution was </w:t>
      </w:r>
      <w:r w:rsidRPr="005C7A7E">
        <w:rPr>
          <w:color w:val="0000FF"/>
          <w:sz w:val="20"/>
        </w:rPr>
        <w:t>noted</w:t>
      </w:r>
      <w:r>
        <w:rPr>
          <w:sz w:val="20"/>
        </w:rPr>
        <w:t xml:space="preserve"> (without presentation).</w:t>
      </w:r>
    </w:p>
    <w:p w:rsidR="0071259F" w:rsidRDefault="0071259F" w:rsidP="00BE23FD">
      <w:pPr>
        <w:spacing w:before="120" w:after="0" w:line="240" w:lineRule="auto"/>
        <w:ind w:right="57"/>
        <w:rPr>
          <w:sz w:val="20"/>
        </w:rPr>
      </w:pPr>
    </w:p>
    <w:p w:rsidR="006C4625" w:rsidRPr="00243170" w:rsidRDefault="00094A6D" w:rsidP="001053AF">
      <w:pPr>
        <w:pStyle w:val="Heading"/>
        <w:tabs>
          <w:tab w:val="left" w:pos="426"/>
          <w:tab w:val="left" w:pos="709"/>
          <w:tab w:val="left" w:pos="7200"/>
        </w:tabs>
        <w:spacing w:before="240" w:after="0"/>
        <w:ind w:left="425" w:hanging="425"/>
        <w:rPr>
          <w:color w:val="000000"/>
          <w:sz w:val="20"/>
        </w:rPr>
      </w:pPr>
      <w:r>
        <w:rPr>
          <w:color w:val="000000"/>
          <w:sz w:val="20"/>
        </w:rPr>
        <w:t>4</w:t>
      </w:r>
      <w:r w:rsidR="000467F8">
        <w:rPr>
          <w:color w:val="000000"/>
          <w:sz w:val="20"/>
        </w:rPr>
        <w:t>.</w:t>
      </w:r>
      <w:r w:rsidR="006C4625">
        <w:rPr>
          <w:color w:val="000000"/>
          <w:sz w:val="20"/>
        </w:rPr>
        <w:tab/>
      </w:r>
      <w:r w:rsidR="006C4625" w:rsidRPr="00243170">
        <w:rPr>
          <w:color w:val="000000"/>
          <w:sz w:val="20"/>
        </w:rPr>
        <w:t>Close of the conference call</w:t>
      </w:r>
    </w:p>
    <w:p w:rsidR="008E249F" w:rsidRDefault="004B4E3D" w:rsidP="00793B01">
      <w:pPr>
        <w:rPr>
          <w:sz w:val="20"/>
        </w:rPr>
      </w:pPr>
      <w:r w:rsidRPr="00793B01">
        <w:rPr>
          <w:sz w:val="20"/>
        </w:rPr>
        <w:t xml:space="preserve">The </w:t>
      </w:r>
      <w:r w:rsidR="005A7FE6" w:rsidRPr="00793B01">
        <w:rPr>
          <w:sz w:val="20"/>
        </w:rPr>
        <w:t>SQ</w:t>
      </w:r>
      <w:r w:rsidRPr="00793B01">
        <w:rPr>
          <w:sz w:val="20"/>
        </w:rPr>
        <w:t xml:space="preserve"> SWG Chairman thanked </w:t>
      </w:r>
      <w:r w:rsidR="00F1020F">
        <w:rPr>
          <w:rFonts w:cs="Arial"/>
          <w:sz w:val="20"/>
        </w:rPr>
        <w:t>Qualcomm Incorporated</w:t>
      </w:r>
      <w:r w:rsidR="00A821E9">
        <w:rPr>
          <w:sz w:val="20"/>
        </w:rPr>
        <w:t xml:space="preserve"> for organizing the </w:t>
      </w:r>
      <w:r w:rsidR="00EE2B77">
        <w:rPr>
          <w:sz w:val="20"/>
        </w:rPr>
        <w:t>telco</w:t>
      </w:r>
      <w:r w:rsidR="00A52BED">
        <w:rPr>
          <w:sz w:val="20"/>
        </w:rPr>
        <w:t xml:space="preserve">, </w:t>
      </w:r>
      <w:r w:rsidR="00991CAE">
        <w:rPr>
          <w:sz w:val="20"/>
        </w:rPr>
        <w:t xml:space="preserve">the </w:t>
      </w:r>
      <w:r w:rsidR="0010041E">
        <w:rPr>
          <w:sz w:val="20"/>
        </w:rPr>
        <w:t>contributor</w:t>
      </w:r>
      <w:r w:rsidR="00F1020F">
        <w:rPr>
          <w:sz w:val="20"/>
        </w:rPr>
        <w:t>s</w:t>
      </w:r>
      <w:r w:rsidR="00A821E9">
        <w:rPr>
          <w:sz w:val="20"/>
        </w:rPr>
        <w:t xml:space="preserve"> and </w:t>
      </w:r>
      <w:r w:rsidRPr="00793B01">
        <w:rPr>
          <w:sz w:val="20"/>
        </w:rPr>
        <w:t>all the participants</w:t>
      </w:r>
      <w:r w:rsidR="00991CAE">
        <w:rPr>
          <w:sz w:val="20"/>
        </w:rPr>
        <w:t>.</w:t>
      </w:r>
      <w:r w:rsidR="006E25FC">
        <w:rPr>
          <w:sz w:val="20"/>
        </w:rPr>
        <w:t xml:space="preserve"> </w:t>
      </w:r>
      <w:r w:rsidR="00B67430">
        <w:rPr>
          <w:sz w:val="20"/>
        </w:rPr>
        <w:t>The</w:t>
      </w:r>
      <w:r w:rsidRPr="00793B01">
        <w:rPr>
          <w:sz w:val="20"/>
        </w:rPr>
        <w:t xml:space="preserve"> </w:t>
      </w:r>
      <w:r w:rsidR="008A2300">
        <w:rPr>
          <w:sz w:val="20"/>
        </w:rPr>
        <w:t>telco</w:t>
      </w:r>
      <w:r w:rsidR="00B67430">
        <w:rPr>
          <w:sz w:val="20"/>
        </w:rPr>
        <w:t xml:space="preserve"> was closed</w:t>
      </w:r>
      <w:r w:rsidRPr="00793B01">
        <w:rPr>
          <w:sz w:val="20"/>
        </w:rPr>
        <w:t xml:space="preserve"> </w:t>
      </w:r>
      <w:r w:rsidR="009442AA">
        <w:rPr>
          <w:sz w:val="20"/>
        </w:rPr>
        <w:t>at</w:t>
      </w:r>
      <w:r w:rsidR="0071259F">
        <w:rPr>
          <w:sz w:val="20"/>
        </w:rPr>
        <w:t xml:space="preserve"> 20</w:t>
      </w:r>
      <w:r w:rsidR="00425A89" w:rsidRPr="00793B01">
        <w:rPr>
          <w:sz w:val="20"/>
        </w:rPr>
        <w:t>:</w:t>
      </w:r>
      <w:r w:rsidR="0069090E">
        <w:rPr>
          <w:sz w:val="20"/>
        </w:rPr>
        <w:t>00</w:t>
      </w:r>
      <w:r w:rsidR="00CE7D2D">
        <w:rPr>
          <w:sz w:val="20"/>
        </w:rPr>
        <w:t xml:space="preserve"> </w:t>
      </w:r>
      <w:r w:rsidR="00F26F84">
        <w:rPr>
          <w:sz w:val="20"/>
        </w:rPr>
        <w:t xml:space="preserve">h </w:t>
      </w:r>
      <w:r w:rsidR="00CE7D2D">
        <w:rPr>
          <w:sz w:val="20"/>
        </w:rPr>
        <w:t>CE</w:t>
      </w:r>
      <w:r w:rsidR="00B46CF0">
        <w:rPr>
          <w:sz w:val="20"/>
        </w:rPr>
        <w:t>S</w:t>
      </w:r>
      <w:r w:rsidR="009E1A9E">
        <w:rPr>
          <w:sz w:val="20"/>
        </w:rPr>
        <w:t>T</w:t>
      </w:r>
      <w:r w:rsidR="00EE2B77">
        <w:rPr>
          <w:sz w:val="20"/>
        </w:rPr>
        <w:t>.</w:t>
      </w:r>
    </w:p>
    <w:p w:rsidR="000E6434" w:rsidRDefault="000E6434" w:rsidP="00793B01">
      <w:pPr>
        <w:rPr>
          <w:sz w:val="20"/>
        </w:rPr>
      </w:pPr>
    </w:p>
    <w:p w:rsidR="000E6434" w:rsidRDefault="000E6434">
      <w:pPr>
        <w:widowControl/>
        <w:spacing w:before="0" w:after="0" w:line="240" w:lineRule="auto"/>
        <w:rPr>
          <w:sz w:val="20"/>
        </w:rPr>
      </w:pPr>
      <w:r>
        <w:rPr>
          <w:sz w:val="20"/>
        </w:rPr>
        <w:br w:type="page"/>
      </w:r>
    </w:p>
    <w:p w:rsidR="00FB7325" w:rsidRDefault="00FB7325" w:rsidP="00793B01">
      <w:pPr>
        <w:rPr>
          <w:sz w:val="20"/>
        </w:rPr>
      </w:pPr>
    </w:p>
    <w:p w:rsidR="00551BA2" w:rsidRPr="00C30C90" w:rsidRDefault="004B0501" w:rsidP="00C30C90">
      <w:pPr>
        <w:pStyle w:val="Heading2"/>
        <w:jc w:val="center"/>
      </w:pPr>
      <w:r w:rsidRPr="00793925">
        <w:t xml:space="preserve">Annex </w:t>
      </w:r>
      <w:r w:rsidR="005A7FE6">
        <w:t>1</w:t>
      </w:r>
      <w:r w:rsidRPr="00793925">
        <w:t xml:space="preserve"> - List of participants</w:t>
      </w:r>
    </w:p>
    <w:tbl>
      <w:tblPr>
        <w:tblW w:w="3221" w:type="pct"/>
        <w:jc w:val="center"/>
        <w:tblInd w:w="-2465" w:type="dxa"/>
        <w:tblBorders>
          <w:top w:val="single" w:sz="2" w:space="0" w:color="AAAAAA"/>
          <w:left w:val="single" w:sz="2" w:space="0" w:color="AAAAAA"/>
          <w:bottom w:val="single" w:sz="2" w:space="0" w:color="AAAAAA"/>
          <w:right w:val="single" w:sz="2" w:space="0" w:color="AAAAAA"/>
        </w:tblBorders>
        <w:shd w:val="clear" w:color="auto" w:fill="FFFFFF"/>
        <w:tblCellMar>
          <w:top w:w="75" w:type="dxa"/>
          <w:left w:w="600" w:type="dxa"/>
          <w:bottom w:w="75" w:type="dxa"/>
          <w:right w:w="75" w:type="dxa"/>
        </w:tblCellMar>
        <w:tblLook w:val="04A0"/>
      </w:tblPr>
      <w:tblGrid>
        <w:gridCol w:w="2553"/>
        <w:gridCol w:w="3626"/>
      </w:tblGrid>
      <w:tr w:rsidR="00AE0714" w:rsidRPr="00DD729D"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D9D9D9"/>
            <w:tcMar>
              <w:top w:w="120" w:type="dxa"/>
              <w:left w:w="120" w:type="dxa"/>
              <w:bottom w:w="120" w:type="dxa"/>
              <w:right w:w="120" w:type="dxa"/>
            </w:tcMar>
            <w:vAlign w:val="center"/>
          </w:tcPr>
          <w:p w:rsidR="00AE0714" w:rsidRPr="003101AC" w:rsidRDefault="00AE0714" w:rsidP="006C07BB">
            <w:pPr>
              <w:spacing w:after="40" w:line="240" w:lineRule="auto"/>
              <w:rPr>
                <w:rFonts w:cs="Arial"/>
                <w:b/>
                <w:bCs/>
                <w:color w:val="000000"/>
                <w:sz w:val="20"/>
              </w:rPr>
            </w:pPr>
            <w:r w:rsidRPr="003101AC">
              <w:rPr>
                <w:rFonts w:cs="Arial"/>
                <w:b/>
                <w:bCs/>
                <w:color w:val="000000"/>
                <w:sz w:val="20"/>
              </w:rPr>
              <w:t>Name</w:t>
            </w:r>
          </w:p>
        </w:tc>
        <w:tc>
          <w:tcPr>
            <w:tcW w:w="2934" w:type="pct"/>
            <w:tcBorders>
              <w:top w:val="single" w:sz="2" w:space="0" w:color="CCCCCC"/>
              <w:left w:val="single" w:sz="2" w:space="0" w:color="CCCCCC"/>
              <w:bottom w:val="single" w:sz="2" w:space="0" w:color="CCCCCC"/>
              <w:right w:val="single" w:sz="2" w:space="0" w:color="CCCCCC"/>
            </w:tcBorders>
            <w:shd w:val="clear" w:color="auto" w:fill="D9D9D9"/>
            <w:tcMar>
              <w:top w:w="120" w:type="dxa"/>
              <w:left w:w="120" w:type="dxa"/>
              <w:bottom w:w="120" w:type="dxa"/>
              <w:right w:w="120" w:type="dxa"/>
            </w:tcMar>
            <w:vAlign w:val="center"/>
          </w:tcPr>
          <w:p w:rsidR="00AE0714" w:rsidRPr="003101AC" w:rsidRDefault="00AE0714" w:rsidP="006C07BB">
            <w:pPr>
              <w:spacing w:after="40" w:line="240" w:lineRule="auto"/>
              <w:rPr>
                <w:rFonts w:cs="Arial"/>
                <w:b/>
                <w:bCs/>
                <w:color w:val="000000"/>
                <w:sz w:val="20"/>
              </w:rPr>
            </w:pPr>
            <w:r w:rsidRPr="003101AC">
              <w:rPr>
                <w:rFonts w:cs="Arial"/>
                <w:b/>
                <w:bCs/>
                <w:color w:val="000000"/>
                <w:sz w:val="20"/>
              </w:rPr>
              <w:t>Organization Represented</w:t>
            </w:r>
          </w:p>
        </w:tc>
      </w:tr>
      <w:tr w:rsidR="00242245" w:rsidRPr="00AA4E43"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AA4E43" w:rsidRDefault="005A7FE6" w:rsidP="0021733D">
            <w:pPr>
              <w:spacing w:after="40" w:line="240" w:lineRule="auto"/>
              <w:rPr>
                <w:rFonts w:cs="Arial"/>
                <w:sz w:val="20"/>
              </w:rPr>
            </w:pPr>
            <w:r w:rsidRPr="00AA4E43">
              <w:rPr>
                <w:rFonts w:cs="Arial"/>
                <w:sz w:val="20"/>
              </w:rPr>
              <w:t>Paolo</w:t>
            </w:r>
            <w:r w:rsidR="00F10D80" w:rsidRPr="00AA4E43">
              <w:rPr>
                <w:rFonts w:cs="Arial"/>
                <w:sz w:val="20"/>
              </w:rPr>
              <w:t xml:space="preserve"> U</w:t>
            </w:r>
            <w:r w:rsidR="0021733D" w:rsidRPr="00AA4E43">
              <w:rPr>
                <w:rFonts w:cs="Arial"/>
                <w:sz w:val="20"/>
              </w:rPr>
              <w:t>SAI</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AA4E43" w:rsidRDefault="005A7FE6" w:rsidP="008D3FB1">
            <w:pPr>
              <w:spacing w:after="40" w:line="240" w:lineRule="auto"/>
              <w:rPr>
                <w:rFonts w:cs="Arial"/>
                <w:sz w:val="20"/>
              </w:rPr>
            </w:pPr>
            <w:r w:rsidRPr="00AA4E43">
              <w:rPr>
                <w:rFonts w:cs="Arial"/>
                <w:sz w:val="20"/>
              </w:rPr>
              <w:t>ETSI</w:t>
            </w:r>
          </w:p>
        </w:tc>
      </w:tr>
      <w:tr w:rsidR="00242245" w:rsidRPr="00AA4E43"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AA4E43" w:rsidRDefault="0057489A" w:rsidP="008D3FB1">
            <w:pPr>
              <w:spacing w:after="40" w:line="240" w:lineRule="auto"/>
              <w:rPr>
                <w:rFonts w:cs="Arial"/>
                <w:sz w:val="20"/>
                <w:lang w:val="de-DE"/>
              </w:rPr>
            </w:pPr>
            <w:r w:rsidRPr="00AA4E43">
              <w:rPr>
                <w:rFonts w:cs="Arial"/>
                <w:sz w:val="20"/>
                <w:lang w:val="de-DE"/>
              </w:rPr>
              <w:t>Stefan BRUHN</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AA4E43" w:rsidRDefault="0057489A" w:rsidP="008D3FB1">
            <w:pPr>
              <w:spacing w:after="40" w:line="240" w:lineRule="auto"/>
              <w:rPr>
                <w:rFonts w:cs="Arial"/>
                <w:sz w:val="20"/>
                <w:lang w:val="de-DE"/>
              </w:rPr>
            </w:pPr>
            <w:r w:rsidRPr="00AA4E43">
              <w:rPr>
                <w:rFonts w:cs="Arial"/>
                <w:sz w:val="20"/>
                <w:lang w:val="de-DE"/>
              </w:rPr>
              <w:t>Dolby Laboratories Inc.</w:t>
            </w:r>
          </w:p>
        </w:tc>
      </w:tr>
      <w:tr w:rsidR="007A7DC8" w:rsidRPr="00AA4E43"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7A7DC8" w:rsidRPr="00AA4E43" w:rsidRDefault="007A7DC8" w:rsidP="007A7DC8">
            <w:pPr>
              <w:spacing w:after="40" w:line="240" w:lineRule="auto"/>
              <w:rPr>
                <w:rFonts w:cs="Arial"/>
                <w:sz w:val="20"/>
              </w:rPr>
            </w:pPr>
            <w:r w:rsidRPr="00AA4E43">
              <w:rPr>
                <w:rFonts w:cs="Arial"/>
                <w:sz w:val="20"/>
              </w:rPr>
              <w:t>Jérôme DANIEL</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7A7DC8" w:rsidRPr="00AA4E43" w:rsidRDefault="007A7DC8" w:rsidP="00AF7141">
            <w:pPr>
              <w:spacing w:after="40" w:line="240" w:lineRule="auto"/>
              <w:rPr>
                <w:rFonts w:cs="Arial"/>
                <w:sz w:val="20"/>
              </w:rPr>
            </w:pPr>
            <w:r w:rsidRPr="00AA4E43">
              <w:rPr>
                <w:rFonts w:cs="Arial"/>
                <w:sz w:val="20"/>
              </w:rPr>
              <w:t>ORANGE</w:t>
            </w:r>
          </w:p>
        </w:tc>
      </w:tr>
      <w:tr w:rsidR="00E97D6F" w:rsidRPr="00AA4E43"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E97D6F" w:rsidRPr="00AA4E43" w:rsidRDefault="00792940" w:rsidP="00792940">
            <w:pPr>
              <w:spacing w:after="40" w:line="240" w:lineRule="auto"/>
              <w:rPr>
                <w:rFonts w:cs="Arial"/>
                <w:sz w:val="20"/>
              </w:rPr>
            </w:pPr>
            <w:r w:rsidRPr="00AA4E43">
              <w:rPr>
                <w:rFonts w:cs="Arial"/>
                <w:sz w:val="20"/>
              </w:rPr>
              <w:t>Stefan</w:t>
            </w:r>
            <w:r w:rsidR="00E97D6F" w:rsidRPr="00AA4E43">
              <w:rPr>
                <w:rFonts w:cs="Arial"/>
                <w:sz w:val="20"/>
              </w:rPr>
              <w:t xml:space="preserve"> </w:t>
            </w:r>
            <w:r w:rsidRPr="00AA4E43">
              <w:rPr>
                <w:rFonts w:cs="Arial"/>
                <w:sz w:val="20"/>
              </w:rPr>
              <w:t>DÖHLA</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E97D6F" w:rsidRPr="00AA4E43" w:rsidRDefault="00792940" w:rsidP="00AE0714">
            <w:pPr>
              <w:spacing w:after="40" w:line="240" w:lineRule="auto"/>
              <w:rPr>
                <w:rFonts w:cs="Arial"/>
                <w:sz w:val="20"/>
              </w:rPr>
            </w:pPr>
            <w:r w:rsidRPr="00AA4E43">
              <w:rPr>
                <w:rFonts w:cs="Arial"/>
                <w:sz w:val="20"/>
              </w:rPr>
              <w:t>Fraunhofer</w:t>
            </w:r>
            <w:r w:rsidR="0057489A" w:rsidRPr="00AA4E43">
              <w:rPr>
                <w:rFonts w:cs="Arial"/>
                <w:sz w:val="20"/>
              </w:rPr>
              <w:t xml:space="preserve"> IIS</w:t>
            </w:r>
          </w:p>
        </w:tc>
      </w:tr>
      <w:tr w:rsidR="00EB2ED6" w:rsidRPr="00AA4E43"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EB2ED6" w:rsidRPr="00AA4E43" w:rsidRDefault="00EB2ED6" w:rsidP="007B7737">
            <w:pPr>
              <w:spacing w:after="40" w:line="240" w:lineRule="auto"/>
              <w:rPr>
                <w:rFonts w:cs="Arial"/>
                <w:sz w:val="20"/>
              </w:rPr>
            </w:pPr>
            <w:r w:rsidRPr="00AA4E43">
              <w:rPr>
                <w:rFonts w:cs="Arial"/>
                <w:sz w:val="20"/>
              </w:rPr>
              <w:t>Milan JELINEK</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EB2ED6" w:rsidRPr="00AA4E43" w:rsidRDefault="007A7DC8" w:rsidP="00731CB9">
            <w:pPr>
              <w:spacing w:after="40" w:line="240" w:lineRule="auto"/>
              <w:rPr>
                <w:rFonts w:cs="Arial"/>
                <w:sz w:val="20"/>
              </w:rPr>
            </w:pPr>
            <w:r w:rsidRPr="00AA4E43">
              <w:rPr>
                <w:rFonts w:cs="Arial"/>
                <w:sz w:val="20"/>
              </w:rPr>
              <w:t>VoiceAge Corporation</w:t>
            </w:r>
          </w:p>
        </w:tc>
      </w:tr>
      <w:tr w:rsidR="00EB2ED6" w:rsidRPr="00AA4E43"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EB2ED6" w:rsidRPr="00AA4E43" w:rsidRDefault="00EB2ED6" w:rsidP="00DC601B">
            <w:pPr>
              <w:spacing w:after="40" w:line="240" w:lineRule="auto"/>
              <w:rPr>
                <w:rFonts w:cs="Arial"/>
                <w:sz w:val="20"/>
              </w:rPr>
            </w:pPr>
            <w:r w:rsidRPr="00AA4E43">
              <w:rPr>
                <w:rFonts w:cs="Arial"/>
                <w:sz w:val="20"/>
              </w:rPr>
              <w:t>Brian LEE</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EB2ED6" w:rsidRPr="00AA4E43" w:rsidRDefault="007A7DC8" w:rsidP="005D0BA3">
            <w:pPr>
              <w:spacing w:after="40" w:line="240" w:lineRule="auto"/>
              <w:rPr>
                <w:rFonts w:cs="Arial"/>
                <w:sz w:val="20"/>
              </w:rPr>
            </w:pPr>
            <w:r w:rsidRPr="00AA4E43">
              <w:rPr>
                <w:rFonts w:cs="Arial"/>
                <w:sz w:val="20"/>
                <w:lang w:val="de-DE"/>
              </w:rPr>
              <w:t>Dolby Laboratories Inc.</w:t>
            </w:r>
          </w:p>
        </w:tc>
      </w:tr>
      <w:tr w:rsidR="00EB2ED6" w:rsidRPr="00AA4E43"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EB2ED6" w:rsidRPr="00AA4E43" w:rsidRDefault="00EB2ED6" w:rsidP="007A7DC8">
            <w:pPr>
              <w:spacing w:after="40" w:line="240" w:lineRule="auto"/>
              <w:rPr>
                <w:rFonts w:cs="Arial"/>
                <w:sz w:val="20"/>
              </w:rPr>
            </w:pPr>
            <w:r w:rsidRPr="00AA4E43">
              <w:rPr>
                <w:rFonts w:cs="Arial"/>
                <w:sz w:val="20"/>
              </w:rPr>
              <w:t>Tung-</w:t>
            </w:r>
            <w:r w:rsidR="007A7DC8" w:rsidRPr="00AA4E43">
              <w:rPr>
                <w:rFonts w:cs="Arial"/>
                <w:sz w:val="20"/>
              </w:rPr>
              <w:t>C</w:t>
            </w:r>
            <w:r w:rsidRPr="00AA4E43">
              <w:rPr>
                <w:rFonts w:cs="Arial"/>
                <w:sz w:val="20"/>
              </w:rPr>
              <w:t>hin LEE</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EB2ED6" w:rsidRPr="00AA4E43" w:rsidRDefault="00EB2ED6" w:rsidP="005D0BA3">
            <w:pPr>
              <w:spacing w:after="40" w:line="240" w:lineRule="auto"/>
              <w:rPr>
                <w:rFonts w:cs="Arial"/>
                <w:sz w:val="20"/>
              </w:rPr>
            </w:pPr>
            <w:r w:rsidRPr="00AA4E43">
              <w:rPr>
                <w:rFonts w:cs="Arial"/>
                <w:sz w:val="20"/>
              </w:rPr>
              <w:t>LGE</w:t>
            </w:r>
          </w:p>
        </w:tc>
      </w:tr>
      <w:tr w:rsidR="005B5E97" w:rsidRPr="00AA4E43"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5B5E97" w:rsidRPr="00AA4E43" w:rsidRDefault="007A7DC8" w:rsidP="007A7DC8">
            <w:pPr>
              <w:spacing w:after="40" w:line="240" w:lineRule="auto"/>
              <w:rPr>
                <w:rFonts w:cs="Arial"/>
                <w:sz w:val="20"/>
              </w:rPr>
            </w:pPr>
            <w:r w:rsidRPr="00AA4E43">
              <w:rPr>
                <w:rFonts w:cs="Arial"/>
                <w:sz w:val="20"/>
              </w:rPr>
              <w:t>Fabian</w:t>
            </w:r>
            <w:r w:rsidR="005B5E97" w:rsidRPr="00AA4E43">
              <w:rPr>
                <w:rFonts w:cs="Arial"/>
                <w:sz w:val="20"/>
              </w:rPr>
              <w:t xml:space="preserve"> </w:t>
            </w:r>
            <w:r w:rsidRPr="00AA4E43">
              <w:rPr>
                <w:rFonts w:cs="Arial"/>
                <w:sz w:val="20"/>
              </w:rPr>
              <w:t>Küch</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5B5E97" w:rsidRPr="00AA4E43" w:rsidRDefault="007A7DC8" w:rsidP="007A7DC8">
            <w:pPr>
              <w:spacing w:after="40" w:line="240" w:lineRule="auto"/>
              <w:rPr>
                <w:rFonts w:cs="Arial"/>
                <w:sz w:val="20"/>
              </w:rPr>
            </w:pPr>
            <w:r w:rsidRPr="00AA4E43">
              <w:rPr>
                <w:rFonts w:cs="Arial"/>
                <w:sz w:val="20"/>
              </w:rPr>
              <w:t>Fraunhofer IIS</w:t>
            </w:r>
          </w:p>
        </w:tc>
      </w:tr>
      <w:tr w:rsidR="004B3B78" w:rsidRPr="00AA4E43"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AA4E43" w:rsidRDefault="004B3B78" w:rsidP="00383BE8">
            <w:pPr>
              <w:spacing w:after="40" w:line="240" w:lineRule="auto"/>
              <w:rPr>
                <w:rFonts w:cs="Arial"/>
                <w:sz w:val="20"/>
              </w:rPr>
            </w:pPr>
            <w:r w:rsidRPr="00AA4E43">
              <w:rPr>
                <w:rFonts w:cs="Arial"/>
                <w:sz w:val="20"/>
              </w:rPr>
              <w:t>Nils PETERS</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AA4E43" w:rsidRDefault="004B3B78" w:rsidP="005D0BA3">
            <w:pPr>
              <w:spacing w:after="40" w:line="240" w:lineRule="auto"/>
              <w:rPr>
                <w:rFonts w:cs="Arial"/>
                <w:sz w:val="20"/>
              </w:rPr>
            </w:pPr>
            <w:r w:rsidRPr="00AA4E43">
              <w:rPr>
                <w:rFonts w:cs="Arial"/>
                <w:sz w:val="20"/>
              </w:rPr>
              <w:t>Qualcomm Incorporated</w:t>
            </w:r>
          </w:p>
        </w:tc>
      </w:tr>
      <w:tr w:rsidR="004B3B78" w:rsidRPr="00AA4E43"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AA4E43" w:rsidRDefault="004B3B78" w:rsidP="0021733D">
            <w:pPr>
              <w:spacing w:after="40" w:line="240" w:lineRule="auto"/>
              <w:rPr>
                <w:rFonts w:cs="Arial"/>
                <w:sz w:val="20"/>
              </w:rPr>
            </w:pPr>
            <w:r w:rsidRPr="00AA4E43">
              <w:rPr>
                <w:rFonts w:cs="Arial"/>
                <w:sz w:val="20"/>
              </w:rPr>
              <w:t>Stéphane RAGOT</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AA4E43" w:rsidRDefault="004B3B78" w:rsidP="005D0BA3">
            <w:pPr>
              <w:spacing w:after="40" w:line="240" w:lineRule="auto"/>
              <w:rPr>
                <w:rFonts w:cs="Arial"/>
                <w:sz w:val="20"/>
              </w:rPr>
            </w:pPr>
            <w:r w:rsidRPr="00AA4E43">
              <w:rPr>
                <w:rFonts w:cs="Arial"/>
                <w:sz w:val="20"/>
              </w:rPr>
              <w:t>ORANGE</w:t>
            </w:r>
          </w:p>
        </w:tc>
      </w:tr>
      <w:tr w:rsidR="004B3B78" w:rsidRPr="00AA4E43"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AA4E43" w:rsidRDefault="004B3B78" w:rsidP="009E1A9E">
            <w:pPr>
              <w:spacing w:after="40" w:line="240" w:lineRule="auto"/>
              <w:rPr>
                <w:rFonts w:cs="Arial"/>
                <w:sz w:val="20"/>
              </w:rPr>
            </w:pPr>
            <w:r w:rsidRPr="00AA4E43">
              <w:rPr>
                <w:rFonts w:cs="Arial"/>
                <w:sz w:val="20"/>
              </w:rPr>
              <w:t>Andre SCHEVCIW</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AA4E43" w:rsidRDefault="004B3B78" w:rsidP="005D0BA3">
            <w:pPr>
              <w:spacing w:after="40" w:line="240" w:lineRule="auto"/>
              <w:rPr>
                <w:rFonts w:cs="Arial"/>
                <w:sz w:val="20"/>
              </w:rPr>
            </w:pPr>
            <w:r w:rsidRPr="00AA4E43">
              <w:rPr>
                <w:rFonts w:cs="Arial"/>
                <w:sz w:val="20"/>
              </w:rPr>
              <w:t>Qualcomm Incorporated</w:t>
            </w:r>
          </w:p>
        </w:tc>
      </w:tr>
      <w:tr w:rsidR="004B3B78" w:rsidRPr="00AA4E43"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AA4E43" w:rsidRDefault="004B3B78" w:rsidP="009E1A9E">
            <w:pPr>
              <w:spacing w:after="40" w:line="240" w:lineRule="auto"/>
              <w:rPr>
                <w:rFonts w:cs="Arial"/>
                <w:sz w:val="20"/>
              </w:rPr>
            </w:pPr>
            <w:r w:rsidRPr="00AA4E43">
              <w:rPr>
                <w:rFonts w:cs="Arial"/>
                <w:sz w:val="20"/>
              </w:rPr>
              <w:t>Jacek STACHURSKI</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AA4E43" w:rsidRDefault="004B3B78" w:rsidP="005D0BA3">
            <w:pPr>
              <w:spacing w:after="40" w:line="240" w:lineRule="auto"/>
              <w:rPr>
                <w:rFonts w:cs="Arial"/>
                <w:sz w:val="20"/>
              </w:rPr>
            </w:pPr>
            <w:r w:rsidRPr="00AA4E43">
              <w:rPr>
                <w:rFonts w:cs="Arial"/>
                <w:sz w:val="20"/>
              </w:rPr>
              <w:t>Xperi</w:t>
            </w:r>
          </w:p>
        </w:tc>
      </w:tr>
      <w:tr w:rsidR="004B3B78" w:rsidRPr="00AA4E43"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AA4E43" w:rsidRDefault="004B3B78" w:rsidP="009E1A9E">
            <w:pPr>
              <w:spacing w:after="40" w:line="240" w:lineRule="auto"/>
              <w:rPr>
                <w:rFonts w:cs="Arial"/>
                <w:sz w:val="20"/>
              </w:rPr>
            </w:pPr>
            <w:r w:rsidRPr="00AA4E43">
              <w:rPr>
                <w:rFonts w:cs="Arial"/>
                <w:sz w:val="20"/>
              </w:rPr>
              <w:t>Tomas TOFTGÅRD</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AA4E43" w:rsidRDefault="004B3B78" w:rsidP="005D0BA3">
            <w:pPr>
              <w:spacing w:after="40" w:line="240" w:lineRule="auto"/>
              <w:rPr>
                <w:rFonts w:cs="Arial"/>
                <w:sz w:val="20"/>
              </w:rPr>
            </w:pPr>
            <w:r w:rsidRPr="00AA4E43">
              <w:rPr>
                <w:rFonts w:cs="Arial"/>
                <w:sz w:val="20"/>
              </w:rPr>
              <w:t>Ericsson LM</w:t>
            </w:r>
          </w:p>
        </w:tc>
      </w:tr>
      <w:tr w:rsidR="00A3240D" w:rsidRPr="00AA4E43"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A3240D" w:rsidRPr="00AA4E43" w:rsidRDefault="00A3240D" w:rsidP="009E1A9E">
            <w:pPr>
              <w:spacing w:after="40" w:line="240" w:lineRule="auto"/>
              <w:rPr>
                <w:rFonts w:cs="Arial"/>
                <w:sz w:val="20"/>
              </w:rPr>
            </w:pPr>
            <w:r>
              <w:rPr>
                <w:rFonts w:cs="Arial"/>
                <w:sz w:val="20"/>
              </w:rPr>
              <w:t>Imre VARGA</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A3240D" w:rsidRPr="00AA4E43" w:rsidRDefault="00A3240D" w:rsidP="005D0BA3">
            <w:pPr>
              <w:spacing w:after="40" w:line="240" w:lineRule="auto"/>
              <w:rPr>
                <w:rFonts w:cs="Arial"/>
                <w:sz w:val="20"/>
              </w:rPr>
            </w:pPr>
            <w:r>
              <w:rPr>
                <w:rFonts w:cs="Arial"/>
                <w:sz w:val="20"/>
              </w:rPr>
              <w:t>Qualcomm CDMA Technologies</w:t>
            </w:r>
          </w:p>
        </w:tc>
      </w:tr>
    </w:tbl>
    <w:p w:rsidR="009B2129" w:rsidRPr="00EE498C" w:rsidRDefault="009B2129" w:rsidP="009B2129">
      <w:pPr>
        <w:rPr>
          <w:rFonts w:cs="Arial"/>
          <w:sz w:val="20"/>
        </w:rPr>
      </w:pPr>
    </w:p>
    <w:sectPr w:rsidR="009B2129" w:rsidRPr="00EE498C" w:rsidSect="001171BF">
      <w:headerReference w:type="default" r:id="rId7"/>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0E77" w:rsidRDefault="00AA0E77">
      <w:r>
        <w:separator/>
      </w:r>
    </w:p>
  </w:endnote>
  <w:endnote w:type="continuationSeparator" w:id="0">
    <w:p w:rsidR="00AA0E77" w:rsidRDefault="00AA0E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6D9" w:rsidRDefault="000D76D9">
    <w:pPr>
      <w:pStyle w:val="Footer"/>
      <w:tabs>
        <w:tab w:val="clear" w:pos="8640"/>
        <w:tab w:val="right" w:pos="9360"/>
      </w:tabs>
      <w:spacing w:after="0"/>
      <w:rPr>
        <w:sz w:val="18"/>
      </w:rPr>
    </w:pPr>
    <w:r>
      <w:rPr>
        <w:b/>
        <w:sz w:val="18"/>
      </w:rPr>
      <w:tab/>
    </w:r>
    <w:r>
      <w:rPr>
        <w:b/>
        <w:sz w:val="18"/>
      </w:rPr>
      <w:tab/>
      <w:t xml:space="preserve">Page: </w:t>
    </w:r>
    <w:r w:rsidR="00327D3A">
      <w:rPr>
        <w:rStyle w:val="PageNumber"/>
        <w:b/>
        <w:sz w:val="18"/>
      </w:rPr>
      <w:fldChar w:fldCharType="begin"/>
    </w:r>
    <w:r>
      <w:rPr>
        <w:rStyle w:val="PageNumber"/>
        <w:b/>
        <w:sz w:val="18"/>
      </w:rPr>
      <w:instrText xml:space="preserve"> PAGE </w:instrText>
    </w:r>
    <w:r w:rsidR="00327D3A">
      <w:rPr>
        <w:rStyle w:val="PageNumber"/>
        <w:b/>
        <w:sz w:val="18"/>
      </w:rPr>
      <w:fldChar w:fldCharType="separate"/>
    </w:r>
    <w:r w:rsidR="00A3240D">
      <w:rPr>
        <w:rStyle w:val="PageNumber"/>
        <w:b/>
        <w:noProof/>
        <w:sz w:val="18"/>
      </w:rPr>
      <w:t>4</w:t>
    </w:r>
    <w:r w:rsidR="00327D3A">
      <w:rPr>
        <w:rStyle w:val="PageNumber"/>
        <w:b/>
        <w:sz w:val="18"/>
      </w:rPr>
      <w:fldChar w:fldCharType="end"/>
    </w:r>
    <w:r>
      <w:rPr>
        <w:rStyle w:val="PageNumber"/>
        <w:b/>
        <w:sz w:val="18"/>
      </w:rPr>
      <w:t>/</w:t>
    </w:r>
    <w:r w:rsidR="00327D3A">
      <w:rPr>
        <w:rStyle w:val="PageNumber"/>
        <w:b/>
        <w:sz w:val="18"/>
      </w:rPr>
      <w:fldChar w:fldCharType="begin"/>
    </w:r>
    <w:r>
      <w:rPr>
        <w:rStyle w:val="PageNumber"/>
        <w:b/>
        <w:sz w:val="18"/>
      </w:rPr>
      <w:instrText xml:space="preserve"> NUMPAGES </w:instrText>
    </w:r>
    <w:r w:rsidR="00327D3A">
      <w:rPr>
        <w:rStyle w:val="PageNumber"/>
        <w:b/>
        <w:sz w:val="18"/>
      </w:rPr>
      <w:fldChar w:fldCharType="separate"/>
    </w:r>
    <w:r w:rsidR="00A3240D">
      <w:rPr>
        <w:rStyle w:val="PageNumber"/>
        <w:b/>
        <w:noProof/>
        <w:sz w:val="18"/>
      </w:rPr>
      <w:t>4</w:t>
    </w:r>
    <w:r w:rsidR="00327D3A">
      <w:rPr>
        <w:rStyle w:val="PageNumber"/>
        <w:b/>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6D9" w:rsidRDefault="000D76D9">
    <w:pPr>
      <w:pStyle w:val="Footer"/>
      <w:tabs>
        <w:tab w:val="clear" w:pos="8640"/>
        <w:tab w:val="right" w:pos="9360"/>
      </w:tabs>
      <w:spacing w:after="0"/>
      <w:rPr>
        <w:sz w:val="18"/>
      </w:rPr>
    </w:pPr>
    <w:r>
      <w:rPr>
        <w:b/>
        <w:sz w:val="18"/>
      </w:rPr>
      <w:tab/>
    </w:r>
    <w:r>
      <w:rPr>
        <w:b/>
        <w:sz w:val="18"/>
      </w:rPr>
      <w:tab/>
      <w:t xml:space="preserve">Page: </w:t>
    </w:r>
    <w:r w:rsidR="00327D3A">
      <w:rPr>
        <w:rStyle w:val="PageNumber"/>
        <w:b/>
        <w:sz w:val="18"/>
      </w:rPr>
      <w:fldChar w:fldCharType="begin"/>
    </w:r>
    <w:r>
      <w:rPr>
        <w:rStyle w:val="PageNumber"/>
        <w:b/>
        <w:sz w:val="18"/>
      </w:rPr>
      <w:instrText xml:space="preserve"> PAGE </w:instrText>
    </w:r>
    <w:r w:rsidR="00327D3A">
      <w:rPr>
        <w:rStyle w:val="PageNumber"/>
        <w:b/>
        <w:sz w:val="18"/>
      </w:rPr>
      <w:fldChar w:fldCharType="separate"/>
    </w:r>
    <w:r w:rsidR="00A3240D">
      <w:rPr>
        <w:rStyle w:val="PageNumber"/>
        <w:b/>
        <w:noProof/>
        <w:sz w:val="18"/>
      </w:rPr>
      <w:t>1</w:t>
    </w:r>
    <w:r w:rsidR="00327D3A">
      <w:rPr>
        <w:rStyle w:val="PageNumber"/>
        <w:b/>
        <w:sz w:val="18"/>
      </w:rPr>
      <w:fldChar w:fldCharType="end"/>
    </w:r>
    <w:r>
      <w:rPr>
        <w:rStyle w:val="PageNumber"/>
        <w:b/>
        <w:sz w:val="18"/>
      </w:rPr>
      <w:t>/</w:t>
    </w:r>
    <w:r w:rsidR="00327D3A">
      <w:rPr>
        <w:rStyle w:val="PageNumber"/>
        <w:b/>
        <w:sz w:val="18"/>
      </w:rPr>
      <w:fldChar w:fldCharType="begin"/>
    </w:r>
    <w:r>
      <w:rPr>
        <w:rStyle w:val="PageNumber"/>
        <w:b/>
        <w:sz w:val="18"/>
      </w:rPr>
      <w:instrText xml:space="preserve"> NUMPAGES </w:instrText>
    </w:r>
    <w:r w:rsidR="00327D3A">
      <w:rPr>
        <w:rStyle w:val="PageNumber"/>
        <w:b/>
        <w:sz w:val="18"/>
      </w:rPr>
      <w:fldChar w:fldCharType="separate"/>
    </w:r>
    <w:r w:rsidR="00A3240D">
      <w:rPr>
        <w:rStyle w:val="PageNumber"/>
        <w:b/>
        <w:noProof/>
        <w:sz w:val="18"/>
      </w:rPr>
      <w:t>1</w:t>
    </w:r>
    <w:r w:rsidR="00327D3A">
      <w:rPr>
        <w:rStyle w:val="PageNumber"/>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0E77" w:rsidRDefault="00AA0E77">
      <w:r>
        <w:separator/>
      </w:r>
    </w:p>
  </w:footnote>
  <w:footnote w:type="continuationSeparator" w:id="0">
    <w:p w:rsidR="00AA0E77" w:rsidRDefault="00AA0E77">
      <w:r>
        <w:continuationSeparator/>
      </w:r>
    </w:p>
  </w:footnote>
  <w:footnote w:id="1">
    <w:p w:rsidR="000D76D9" w:rsidRDefault="000D76D9" w:rsidP="004666A3">
      <w:pPr>
        <w:pStyle w:val="FootnoteText"/>
        <w:spacing w:after="0"/>
        <w:rPr>
          <w:rFonts w:cs="Arial"/>
          <w:sz w:val="16"/>
          <w:lang w:val="fr-FR"/>
        </w:rPr>
      </w:pPr>
      <w:r>
        <w:rPr>
          <w:rStyle w:val="FootnoteReference"/>
          <w:sz w:val="16"/>
        </w:rPr>
        <w:footnoteRef/>
      </w:r>
      <w:r>
        <w:rPr>
          <w:rFonts w:cs="Arial"/>
          <w:sz w:val="16"/>
          <w:lang w:val="fr-FR"/>
        </w:rPr>
        <w:tab/>
      </w:r>
      <w:r>
        <w:rPr>
          <w:rFonts w:cs="Arial"/>
          <w:b/>
          <w:sz w:val="16"/>
          <w:lang w:val="fr-FR"/>
        </w:rPr>
        <w:t>Paolo Usai</w:t>
      </w:r>
    </w:p>
    <w:p w:rsidR="000D76D9" w:rsidRPr="00F00E5E" w:rsidRDefault="000D76D9" w:rsidP="00C64738">
      <w:pPr>
        <w:pStyle w:val="FootnoteText"/>
        <w:spacing w:after="0"/>
        <w:rPr>
          <w:rFonts w:cs="Arial"/>
          <w:sz w:val="16"/>
          <w:lang w:val="fr-FR"/>
        </w:rPr>
      </w:pPr>
      <w:r w:rsidRPr="00F00E5E">
        <w:rPr>
          <w:rFonts w:cs="Arial"/>
          <w:sz w:val="16"/>
          <w:lang w:val="fr-FR"/>
        </w:rPr>
        <w:t>Tel: +33 4 92 94 42 36</w:t>
      </w:r>
      <w:r w:rsidRPr="00F00E5E">
        <w:rPr>
          <w:rFonts w:cs="Arial"/>
          <w:sz w:val="16"/>
          <w:lang w:val="fr-FR"/>
        </w:rPr>
        <w:tab/>
        <w:t>Mob: +</w:t>
      </w:r>
      <w:r w:rsidRPr="00F00E5E">
        <w:rPr>
          <w:rFonts w:cs="Arial"/>
          <w:sz w:val="16"/>
          <w:szCs w:val="16"/>
          <w:lang w:val="fr-FR"/>
        </w:rPr>
        <w:t>33 6 74 40 83 73</w:t>
      </w:r>
      <w:r w:rsidRPr="00F00E5E">
        <w:rPr>
          <w:rFonts w:cs="Arial"/>
          <w:sz w:val="16"/>
          <w:szCs w:val="16"/>
          <w:lang w:val="fr-FR"/>
        </w:rPr>
        <w:tab/>
      </w:r>
      <w:r w:rsidRPr="00F00E5E">
        <w:rPr>
          <w:rFonts w:cs="Arial"/>
          <w:sz w:val="16"/>
          <w:lang w:val="fr-FR"/>
        </w:rPr>
        <w:t>Fax: +</w:t>
      </w:r>
      <w:r w:rsidRPr="00F00E5E">
        <w:rPr>
          <w:rFonts w:cs="Arial"/>
          <w:sz w:val="16"/>
          <w:szCs w:val="17"/>
          <w:lang w:val="fr-FR"/>
        </w:rPr>
        <w:t>33 4 92 94 42</w:t>
      </w:r>
      <w:r w:rsidR="00C548F5" w:rsidRPr="00F00E5E">
        <w:rPr>
          <w:rFonts w:cs="Arial"/>
          <w:sz w:val="16"/>
          <w:szCs w:val="17"/>
          <w:lang w:val="fr-FR"/>
        </w:rPr>
        <w:t xml:space="preserve"> </w:t>
      </w:r>
      <w:r w:rsidRPr="00F00E5E">
        <w:rPr>
          <w:rFonts w:cs="Arial"/>
          <w:sz w:val="16"/>
          <w:szCs w:val="17"/>
          <w:lang w:val="fr-FR"/>
        </w:rPr>
        <w:t>15</w:t>
      </w:r>
      <w:r w:rsidRPr="00F00E5E">
        <w:rPr>
          <w:rFonts w:cs="Arial"/>
          <w:sz w:val="16"/>
          <w:lang w:val="fr-FR"/>
        </w:rPr>
        <w:br/>
        <w:t xml:space="preserve">Email: </w:t>
      </w:r>
      <w:r w:rsidRPr="00F00E5E">
        <w:rPr>
          <w:rFonts w:cs="Arial"/>
          <w:snapToGrid w:val="0"/>
          <w:sz w:val="16"/>
          <w:lang w:val="fr-FR"/>
        </w:rPr>
        <w:t>paolo.usai</w:t>
      </w:r>
      <w:r w:rsidRPr="00F00E5E">
        <w:rPr>
          <w:rFonts w:cs="Arial"/>
          <w:sz w:val="16"/>
          <w:lang w:val="fr-FR"/>
        </w:rPr>
        <w:t>@etsi.org</w:t>
      </w:r>
    </w:p>
    <w:p w:rsidR="000D76D9" w:rsidRPr="00F00E5E" w:rsidRDefault="000D76D9" w:rsidP="004666A3">
      <w:pPr>
        <w:pStyle w:val="FootnoteText"/>
        <w:spacing w:after="0"/>
        <w:rPr>
          <w:rFonts w:cs="Arial"/>
          <w:sz w:val="16"/>
          <w:szCs w:val="17"/>
          <w:lang w:val="en-US"/>
        </w:rPr>
      </w:pPr>
      <w:r w:rsidRPr="00F00E5E">
        <w:rPr>
          <w:rFonts w:cs="Arial"/>
          <w:sz w:val="16"/>
          <w:lang w:val="en-US"/>
        </w:rPr>
        <w:t>Mailing Address:</w:t>
      </w:r>
      <w:r w:rsidRPr="00F00E5E">
        <w:rPr>
          <w:rFonts w:cs="Arial"/>
          <w:bCs/>
          <w:sz w:val="16"/>
          <w:szCs w:val="17"/>
          <w:lang w:val="en-US"/>
        </w:rPr>
        <w:t xml:space="preserve"> ETSI </w:t>
      </w:r>
      <w:r w:rsidRPr="00F00E5E">
        <w:rPr>
          <w:rFonts w:cs="Arial"/>
          <w:b/>
          <w:bCs/>
          <w:sz w:val="16"/>
          <w:szCs w:val="17"/>
          <w:lang w:val="en-US"/>
        </w:rPr>
        <w:t>M</w:t>
      </w:r>
      <w:r w:rsidRPr="00F00E5E">
        <w:rPr>
          <w:rFonts w:cs="Arial"/>
          <w:sz w:val="16"/>
          <w:szCs w:val="17"/>
          <w:lang w:val="en-US"/>
        </w:rPr>
        <w:t xml:space="preserve">obile </w:t>
      </w:r>
      <w:r w:rsidRPr="00F00E5E">
        <w:rPr>
          <w:rFonts w:cs="Arial"/>
          <w:b/>
          <w:bCs/>
          <w:sz w:val="16"/>
          <w:szCs w:val="17"/>
          <w:lang w:val="en-US"/>
        </w:rPr>
        <w:t>C</w:t>
      </w:r>
      <w:r w:rsidRPr="00F00E5E">
        <w:rPr>
          <w:rFonts w:cs="Arial"/>
          <w:sz w:val="16"/>
          <w:szCs w:val="17"/>
          <w:lang w:val="en-US"/>
        </w:rPr>
        <w:t xml:space="preserve">ompetence </w:t>
      </w:r>
      <w:r w:rsidRPr="00F00E5E">
        <w:rPr>
          <w:rFonts w:cs="Arial"/>
          <w:b/>
          <w:bCs/>
          <w:sz w:val="16"/>
          <w:szCs w:val="17"/>
          <w:lang w:val="en-US"/>
        </w:rPr>
        <w:t>C</w:t>
      </w:r>
      <w:r w:rsidRPr="00F00E5E">
        <w:rPr>
          <w:rFonts w:cs="Arial"/>
          <w:sz w:val="16"/>
          <w:szCs w:val="17"/>
          <w:lang w:val="en-US"/>
        </w:rPr>
        <w:t>enter</w:t>
      </w:r>
      <w:r w:rsidRPr="00F00E5E">
        <w:rPr>
          <w:rFonts w:cs="Arial"/>
          <w:sz w:val="16"/>
          <w:szCs w:val="17"/>
          <w:lang w:val="en-US"/>
        </w:rPr>
        <w:tab/>
      </w:r>
    </w:p>
    <w:p w:rsidR="000D76D9" w:rsidRPr="00C64738" w:rsidRDefault="000D76D9" w:rsidP="00C64738">
      <w:pPr>
        <w:pStyle w:val="FootnoteText"/>
        <w:spacing w:after="0"/>
        <w:rPr>
          <w:rFonts w:cs="Arial"/>
          <w:sz w:val="16"/>
          <w:lang w:val="fr-FR"/>
        </w:rPr>
      </w:pPr>
      <w:r>
        <w:rPr>
          <w:rFonts w:cs="Arial"/>
          <w:sz w:val="16"/>
          <w:szCs w:val="17"/>
          <w:lang w:val="fr-FR"/>
        </w:rPr>
        <w:t>650, Route des Lucioles</w:t>
      </w:r>
      <w:r>
        <w:rPr>
          <w:rFonts w:cs="Arial"/>
          <w:sz w:val="16"/>
          <w:szCs w:val="17"/>
          <w:lang w:val="fr-FR"/>
        </w:rPr>
        <w:tab/>
        <w:t>06921 Sophia Antipolis - Valbonne - FRANCE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6D9" w:rsidRDefault="000D76D9">
    <w:pPr>
      <w:pStyle w:val="Header"/>
      <w:spacing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CE2" w:rsidRPr="0084724A" w:rsidRDefault="007E3CE2" w:rsidP="007E3CE2">
    <w:pPr>
      <w:tabs>
        <w:tab w:val="right" w:pos="9356"/>
      </w:tabs>
      <w:rPr>
        <w:rFonts w:cs="Arial"/>
        <w:b/>
        <w:i/>
      </w:rPr>
    </w:pPr>
    <w:r w:rsidRPr="0084724A">
      <w:rPr>
        <w:rFonts w:cs="Arial"/>
        <w:lang w:val="en-US"/>
      </w:rPr>
      <w:t>TSG SA4#</w:t>
    </w:r>
    <w:r w:rsidR="00F76E8C">
      <w:rPr>
        <w:rFonts w:cs="Arial"/>
        <w:lang w:val="en-US"/>
      </w:rPr>
      <w:t>100</w:t>
    </w:r>
    <w:r w:rsidRPr="0084724A">
      <w:rPr>
        <w:rFonts w:cs="Arial"/>
        <w:lang w:val="en-US"/>
      </w:rPr>
      <w:t xml:space="preserve"> meeting</w:t>
    </w:r>
    <w:r w:rsidRPr="0084724A">
      <w:rPr>
        <w:rFonts w:cs="Arial"/>
        <w:b/>
        <w:i/>
      </w:rPr>
      <w:tab/>
    </w:r>
    <w:r w:rsidRPr="0084724A">
      <w:rPr>
        <w:rFonts w:cs="Arial"/>
        <w:b/>
        <w:i/>
        <w:sz w:val="28"/>
        <w:szCs w:val="28"/>
      </w:rPr>
      <w:t>Tdoc S4-1</w:t>
    </w:r>
    <w:r w:rsidR="00715A49">
      <w:rPr>
        <w:rFonts w:cs="Arial"/>
        <w:b/>
        <w:i/>
        <w:sz w:val="28"/>
        <w:szCs w:val="28"/>
      </w:rPr>
      <w:t>8</w:t>
    </w:r>
    <w:r w:rsidR="00F76E8C">
      <w:rPr>
        <w:rFonts w:cs="Arial"/>
        <w:b/>
        <w:i/>
        <w:sz w:val="28"/>
        <w:szCs w:val="28"/>
      </w:rPr>
      <w:t>x</w:t>
    </w:r>
    <w:r w:rsidR="00715A49">
      <w:rPr>
        <w:rFonts w:cs="Arial"/>
        <w:b/>
        <w:i/>
        <w:sz w:val="28"/>
        <w:szCs w:val="28"/>
      </w:rPr>
      <w:t>xxx</w:t>
    </w:r>
  </w:p>
  <w:p w:rsidR="007E3CE2" w:rsidRPr="0084724A" w:rsidRDefault="00F76E8C" w:rsidP="007E3CE2">
    <w:pPr>
      <w:tabs>
        <w:tab w:val="right" w:pos="9360"/>
      </w:tabs>
      <w:rPr>
        <w:rFonts w:cs="Arial"/>
        <w:b/>
        <w:lang w:val="en-US" w:eastAsia="zh-CN"/>
      </w:rPr>
    </w:pPr>
    <w:r>
      <w:rPr>
        <w:rFonts w:cs="Arial"/>
        <w:lang w:eastAsia="zh-CN"/>
      </w:rPr>
      <w:t>15</w:t>
    </w:r>
    <w:r w:rsidR="007E3CE2" w:rsidRPr="0084724A">
      <w:rPr>
        <w:rFonts w:cs="Arial"/>
        <w:lang w:eastAsia="zh-CN"/>
      </w:rPr>
      <w:t>-</w:t>
    </w:r>
    <w:r w:rsidR="00715A49">
      <w:rPr>
        <w:rFonts w:cs="Arial"/>
        <w:lang w:eastAsia="zh-CN"/>
      </w:rPr>
      <w:t>1</w:t>
    </w:r>
    <w:r>
      <w:rPr>
        <w:rFonts w:cs="Arial"/>
        <w:lang w:eastAsia="zh-CN"/>
      </w:rPr>
      <w:t>9</w:t>
    </w:r>
    <w:r w:rsidR="007E3CE2" w:rsidRPr="0084724A">
      <w:rPr>
        <w:rFonts w:cs="Arial"/>
        <w:lang w:eastAsia="zh-CN"/>
      </w:rPr>
      <w:t xml:space="preserve"> </w:t>
    </w:r>
    <w:r>
      <w:rPr>
        <w:rFonts w:cs="Arial"/>
        <w:lang w:eastAsia="zh-CN"/>
      </w:rPr>
      <w:t>October</w:t>
    </w:r>
    <w:r w:rsidR="007E3CE2" w:rsidRPr="0084724A">
      <w:rPr>
        <w:rFonts w:cs="Arial"/>
        <w:lang w:eastAsia="zh-CN"/>
      </w:rPr>
      <w:t xml:space="preserve">, </w:t>
    </w:r>
    <w:r w:rsidR="00715A49">
      <w:rPr>
        <w:rFonts w:cs="Arial"/>
        <w:lang w:eastAsia="zh-CN"/>
      </w:rPr>
      <w:t>2018, K</w:t>
    </w:r>
    <w:r>
      <w:rPr>
        <w:rFonts w:cs="Arial"/>
        <w:lang w:eastAsia="zh-CN"/>
      </w:rPr>
      <w:t>ochi</w:t>
    </w:r>
    <w:r w:rsidR="007E3CE2" w:rsidRPr="0084724A">
      <w:rPr>
        <w:rFonts w:cs="Arial"/>
        <w:lang w:eastAsia="zh-CN"/>
      </w:rPr>
      <w:t xml:space="preserve">, </w:t>
    </w:r>
    <w:r>
      <w:rPr>
        <w:rFonts w:cs="Arial"/>
        <w:lang w:eastAsia="zh-CN"/>
      </w:rPr>
      <w:t>India</w:t>
    </w:r>
  </w:p>
  <w:p w:rsidR="007E3CE2" w:rsidRDefault="007E3CE2" w:rsidP="00471797">
    <w:pPr>
      <w:tabs>
        <w:tab w:val="right" w:pos="9352"/>
      </w:tabs>
      <w:spacing w:before="120" w:after="0" w:line="240" w:lineRule="exact"/>
      <w:rPr>
        <w:rFonts w:cs="Arial"/>
        <w:sz w:val="20"/>
        <w:lang w:val="en-US"/>
      </w:rPr>
    </w:pPr>
  </w:p>
  <w:p w:rsidR="00471797" w:rsidRDefault="000D76D9" w:rsidP="00471797">
    <w:pPr>
      <w:tabs>
        <w:tab w:val="right" w:pos="9352"/>
      </w:tabs>
      <w:spacing w:before="120" w:after="0" w:line="240" w:lineRule="exact"/>
      <w:rPr>
        <w:rFonts w:cs="Arial"/>
        <w:color w:val="000000"/>
        <w:sz w:val="20"/>
      </w:rPr>
    </w:pPr>
    <w:r>
      <w:rPr>
        <w:rFonts w:cs="Arial"/>
        <w:sz w:val="20"/>
        <w:lang w:val="en-US"/>
      </w:rPr>
      <w:t>TSG SA4</w:t>
    </w:r>
    <w:r w:rsidR="00471797">
      <w:rPr>
        <w:rFonts w:cs="Arial"/>
        <w:sz w:val="20"/>
        <w:lang w:val="en-US"/>
      </w:rPr>
      <w:t xml:space="preserve"> SQ SWG Ad-hoc </w:t>
    </w:r>
    <w:r w:rsidR="006C4D44">
      <w:rPr>
        <w:rFonts w:cs="Arial"/>
        <w:sz w:val="20"/>
        <w:lang w:val="en-US"/>
      </w:rPr>
      <w:t>telco</w:t>
    </w:r>
    <w:r w:rsidRPr="0099160C">
      <w:rPr>
        <w:rFonts w:cs="Arial"/>
        <w:b/>
        <w:i/>
        <w:sz w:val="20"/>
      </w:rPr>
      <w:tab/>
    </w:r>
    <w:r w:rsidR="00471797">
      <w:rPr>
        <w:rFonts w:cs="Arial"/>
        <w:b/>
        <w:i/>
        <w:sz w:val="28"/>
        <w:szCs w:val="28"/>
      </w:rPr>
      <w:t xml:space="preserve">Tdoc </w:t>
    </w:r>
    <w:r w:rsidR="008F7100">
      <w:rPr>
        <w:rFonts w:cs="Arial"/>
        <w:b/>
        <w:i/>
        <w:sz w:val="28"/>
        <w:szCs w:val="28"/>
      </w:rPr>
      <w:t>AHQ</w:t>
    </w:r>
    <w:r w:rsidR="00471797">
      <w:rPr>
        <w:rFonts w:cs="Arial"/>
        <w:b/>
        <w:i/>
        <w:sz w:val="28"/>
        <w:szCs w:val="28"/>
      </w:rPr>
      <w:t xml:space="preserve"> (</w:t>
    </w:r>
    <w:r w:rsidR="00471797">
      <w:rPr>
        <w:rFonts w:cs="Arial"/>
        <w:b/>
        <w:i/>
        <w:color w:val="000000"/>
        <w:sz w:val="28"/>
        <w:szCs w:val="28"/>
      </w:rPr>
      <w:t>1</w:t>
    </w:r>
    <w:r w:rsidR="002A4628">
      <w:rPr>
        <w:rFonts w:cs="Arial"/>
        <w:b/>
        <w:i/>
        <w:color w:val="000000"/>
        <w:sz w:val="28"/>
        <w:szCs w:val="28"/>
      </w:rPr>
      <w:t>8</w:t>
    </w:r>
    <w:r w:rsidR="00471797">
      <w:rPr>
        <w:rFonts w:cs="Arial"/>
        <w:b/>
        <w:i/>
        <w:color w:val="000000"/>
        <w:sz w:val="28"/>
        <w:szCs w:val="28"/>
      </w:rPr>
      <w:t>)</w:t>
    </w:r>
    <w:r w:rsidR="00C6129B">
      <w:rPr>
        <w:rFonts w:cs="Arial"/>
        <w:b/>
        <w:i/>
        <w:color w:val="000000"/>
        <w:sz w:val="28"/>
        <w:szCs w:val="28"/>
      </w:rPr>
      <w:t>1</w:t>
    </w:r>
    <w:r w:rsidR="00F76E8C">
      <w:rPr>
        <w:rFonts w:cs="Arial"/>
        <w:b/>
        <w:i/>
        <w:color w:val="000000"/>
        <w:sz w:val="28"/>
        <w:szCs w:val="28"/>
      </w:rPr>
      <w:t>41</w:t>
    </w:r>
  </w:p>
  <w:p w:rsidR="000D76D9" w:rsidRDefault="00F76E8C" w:rsidP="00471797">
    <w:pPr>
      <w:tabs>
        <w:tab w:val="right" w:pos="9352"/>
      </w:tabs>
      <w:spacing w:before="120" w:after="0" w:line="240" w:lineRule="exact"/>
      <w:rPr>
        <w:rFonts w:cs="Arial"/>
        <w:sz w:val="20"/>
        <w:lang w:val="en-US" w:eastAsia="zh-CN"/>
      </w:rPr>
    </w:pPr>
    <w:r>
      <w:rPr>
        <w:rFonts w:cs="Arial"/>
        <w:sz w:val="20"/>
        <w:lang w:val="en-US" w:eastAsia="zh-CN"/>
      </w:rPr>
      <w:t>August</w:t>
    </w:r>
    <w:r w:rsidR="00083700">
      <w:rPr>
        <w:rFonts w:cs="Arial"/>
        <w:sz w:val="20"/>
        <w:lang w:val="en-US" w:eastAsia="zh-CN"/>
      </w:rPr>
      <w:t xml:space="preserve"> </w:t>
    </w:r>
    <w:r>
      <w:rPr>
        <w:rFonts w:cs="Arial"/>
        <w:sz w:val="20"/>
        <w:lang w:val="en-US" w:eastAsia="zh-CN"/>
      </w:rPr>
      <w:t>27</w:t>
    </w:r>
    <w:r w:rsidR="00EB2E18" w:rsidRPr="00EB2E18">
      <w:rPr>
        <w:rFonts w:cs="Arial"/>
        <w:sz w:val="20"/>
        <w:vertAlign w:val="superscript"/>
        <w:lang w:val="en-US" w:eastAsia="zh-CN"/>
      </w:rPr>
      <w:t>th</w:t>
    </w:r>
    <w:r w:rsidR="000D76D9">
      <w:rPr>
        <w:rFonts w:cs="Arial"/>
        <w:sz w:val="20"/>
        <w:lang w:val="en-US" w:eastAsia="zh-CN"/>
      </w:rPr>
      <w:t>, 201</w:t>
    </w:r>
    <w:r w:rsidR="00715A49">
      <w:rPr>
        <w:rFonts w:cs="Arial"/>
        <w:sz w:val="20"/>
        <w:lang w:val="en-US" w:eastAsia="zh-CN"/>
      </w:rPr>
      <w:t>8</w:t>
    </w:r>
    <w:r w:rsidR="000D76D9">
      <w:rPr>
        <w:rFonts w:cs="Arial"/>
        <w:sz w:val="20"/>
        <w:lang w:val="en-US" w:eastAsia="zh-CN"/>
      </w:rPr>
      <w:tab/>
    </w:r>
  </w:p>
  <w:p w:rsidR="00516748" w:rsidRPr="00755728" w:rsidRDefault="00516748" w:rsidP="00471797">
    <w:pPr>
      <w:tabs>
        <w:tab w:val="right" w:pos="9352"/>
      </w:tabs>
      <w:spacing w:before="120" w:after="0" w:line="240" w:lineRule="exact"/>
      <w:rPr>
        <w:rFonts w:cs="Arial"/>
        <w:color w:val="000000"/>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4">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8">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2756AB"/>
    <w:multiLevelType w:val="hybridMultilevel"/>
    <w:tmpl w:val="66763C14"/>
    <w:lvl w:ilvl="0" w:tplc="FFFFFFFF">
      <w:start w:val="1"/>
      <w:numFmt w:val="bullet"/>
      <w:lvlText w:val=""/>
      <w:legacy w:legacy="1" w:legacySpace="0" w:legacyIndent="283"/>
      <w:lvlJc w:val="left"/>
      <w:pPr>
        <w:ind w:left="567" w:hanging="28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3">
    <w:nsid w:val="5BFD51AA"/>
    <w:multiLevelType w:val="hybridMultilevel"/>
    <w:tmpl w:val="7E666DB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nsid w:val="5CD22F7E"/>
    <w:multiLevelType w:val="multilevel"/>
    <w:tmpl w:val="5F387A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0F633A"/>
    <w:multiLevelType w:val="multilevel"/>
    <w:tmpl w:val="F3965C60"/>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C330F5"/>
    <w:multiLevelType w:val="hybridMultilevel"/>
    <w:tmpl w:val="C2769C2A"/>
    <w:lvl w:ilvl="0" w:tplc="855EEE7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7986A5BE">
      <w:start w:val="1"/>
      <w:numFmt w:val="bullet"/>
      <w:lvlText w:val="o"/>
      <w:lvlJc w:val="left"/>
      <w:pPr>
        <w:tabs>
          <w:tab w:val="num" w:pos="1440"/>
        </w:tabs>
        <w:ind w:left="1440" w:hanging="360"/>
      </w:pPr>
      <w:rPr>
        <w:rFonts w:ascii="Courier New" w:hAnsi="Courier New" w:cs="Courier New" w:hint="default"/>
      </w:rPr>
    </w:lvl>
    <w:lvl w:ilvl="2" w:tplc="FC5024BE" w:tentative="1">
      <w:start w:val="1"/>
      <w:numFmt w:val="bullet"/>
      <w:lvlText w:val=""/>
      <w:lvlJc w:val="left"/>
      <w:pPr>
        <w:tabs>
          <w:tab w:val="num" w:pos="2160"/>
        </w:tabs>
        <w:ind w:left="2160" w:hanging="360"/>
      </w:pPr>
      <w:rPr>
        <w:rFonts w:ascii="Wingdings" w:hAnsi="Wingdings" w:hint="default"/>
      </w:rPr>
    </w:lvl>
    <w:lvl w:ilvl="3" w:tplc="0CA0917C" w:tentative="1">
      <w:start w:val="1"/>
      <w:numFmt w:val="bullet"/>
      <w:lvlText w:val=""/>
      <w:lvlJc w:val="left"/>
      <w:pPr>
        <w:tabs>
          <w:tab w:val="num" w:pos="2880"/>
        </w:tabs>
        <w:ind w:left="2880" w:hanging="360"/>
      </w:pPr>
      <w:rPr>
        <w:rFonts w:ascii="Symbol" w:hAnsi="Symbol" w:hint="default"/>
      </w:rPr>
    </w:lvl>
    <w:lvl w:ilvl="4" w:tplc="DE38A7C4" w:tentative="1">
      <w:start w:val="1"/>
      <w:numFmt w:val="bullet"/>
      <w:lvlText w:val="o"/>
      <w:lvlJc w:val="left"/>
      <w:pPr>
        <w:tabs>
          <w:tab w:val="num" w:pos="3600"/>
        </w:tabs>
        <w:ind w:left="3600" w:hanging="360"/>
      </w:pPr>
      <w:rPr>
        <w:rFonts w:ascii="Courier New" w:hAnsi="Courier New" w:cs="Courier New" w:hint="default"/>
      </w:rPr>
    </w:lvl>
    <w:lvl w:ilvl="5" w:tplc="8618D37E" w:tentative="1">
      <w:start w:val="1"/>
      <w:numFmt w:val="bullet"/>
      <w:lvlText w:val=""/>
      <w:lvlJc w:val="left"/>
      <w:pPr>
        <w:tabs>
          <w:tab w:val="num" w:pos="4320"/>
        </w:tabs>
        <w:ind w:left="4320" w:hanging="360"/>
      </w:pPr>
      <w:rPr>
        <w:rFonts w:ascii="Wingdings" w:hAnsi="Wingdings" w:hint="default"/>
      </w:rPr>
    </w:lvl>
    <w:lvl w:ilvl="6" w:tplc="FFD88AC0" w:tentative="1">
      <w:start w:val="1"/>
      <w:numFmt w:val="bullet"/>
      <w:lvlText w:val=""/>
      <w:lvlJc w:val="left"/>
      <w:pPr>
        <w:tabs>
          <w:tab w:val="num" w:pos="5040"/>
        </w:tabs>
        <w:ind w:left="5040" w:hanging="360"/>
      </w:pPr>
      <w:rPr>
        <w:rFonts w:ascii="Symbol" w:hAnsi="Symbol" w:hint="default"/>
      </w:rPr>
    </w:lvl>
    <w:lvl w:ilvl="7" w:tplc="4D006906" w:tentative="1">
      <w:start w:val="1"/>
      <w:numFmt w:val="bullet"/>
      <w:lvlText w:val="o"/>
      <w:lvlJc w:val="left"/>
      <w:pPr>
        <w:tabs>
          <w:tab w:val="num" w:pos="5760"/>
        </w:tabs>
        <w:ind w:left="5760" w:hanging="360"/>
      </w:pPr>
      <w:rPr>
        <w:rFonts w:ascii="Courier New" w:hAnsi="Courier New" w:cs="Courier New" w:hint="default"/>
      </w:rPr>
    </w:lvl>
    <w:lvl w:ilvl="8" w:tplc="887A3B5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8"/>
  </w:num>
  <w:num w:numId="4">
    <w:abstractNumId w:val="7"/>
  </w:num>
  <w:num w:numId="5">
    <w:abstractNumId w:val="12"/>
  </w:num>
  <w:num w:numId="6">
    <w:abstractNumId w:val="3"/>
  </w:num>
  <w:num w:numId="7">
    <w:abstractNumId w:val="5"/>
  </w:num>
  <w:num w:numId="8">
    <w:abstractNumId w:val="9"/>
  </w:num>
  <w:num w:numId="9">
    <w:abstractNumId w:val="17"/>
  </w:num>
  <w:num w:numId="10">
    <w:abstractNumId w:val="15"/>
  </w:num>
  <w:num w:numId="11">
    <w:abstractNumId w:val="10"/>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8"/>
  </w:num>
  <w:num w:numId="16">
    <w:abstractNumId w:val="13"/>
  </w:num>
  <w:num w:numId="17">
    <w:abstractNumId w:val="11"/>
  </w:num>
  <w:num w:numId="18">
    <w:abstractNumId w:val="16"/>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70658"/>
  </w:hdrShapeDefaults>
  <w:footnotePr>
    <w:footnote w:id="-1"/>
    <w:footnote w:id="0"/>
  </w:footnotePr>
  <w:endnotePr>
    <w:numFmt w:val="decimal"/>
    <w:endnote w:id="-1"/>
    <w:endnote w:id="0"/>
  </w:endnotePr>
  <w:compat/>
  <w:rsids>
    <w:rsidRoot w:val="00F22B59"/>
    <w:rsid w:val="00000DB6"/>
    <w:rsid w:val="0000392D"/>
    <w:rsid w:val="0000437F"/>
    <w:rsid w:val="00004DF7"/>
    <w:rsid w:val="00005655"/>
    <w:rsid w:val="00006E22"/>
    <w:rsid w:val="0000750A"/>
    <w:rsid w:val="0000777C"/>
    <w:rsid w:val="00010580"/>
    <w:rsid w:val="00011FAD"/>
    <w:rsid w:val="000120D1"/>
    <w:rsid w:val="00013538"/>
    <w:rsid w:val="00015881"/>
    <w:rsid w:val="00015F14"/>
    <w:rsid w:val="0001790F"/>
    <w:rsid w:val="000203EE"/>
    <w:rsid w:val="0002187D"/>
    <w:rsid w:val="00022BE0"/>
    <w:rsid w:val="00024DA4"/>
    <w:rsid w:val="00025EE5"/>
    <w:rsid w:val="0002784F"/>
    <w:rsid w:val="00030F6E"/>
    <w:rsid w:val="00032FBC"/>
    <w:rsid w:val="0003789A"/>
    <w:rsid w:val="000400C9"/>
    <w:rsid w:val="00040560"/>
    <w:rsid w:val="000415F9"/>
    <w:rsid w:val="00043153"/>
    <w:rsid w:val="00045A77"/>
    <w:rsid w:val="0004667C"/>
    <w:rsid w:val="000467F8"/>
    <w:rsid w:val="00046D0F"/>
    <w:rsid w:val="00047D6D"/>
    <w:rsid w:val="0005042E"/>
    <w:rsid w:val="00050720"/>
    <w:rsid w:val="00050A88"/>
    <w:rsid w:val="0005306B"/>
    <w:rsid w:val="00053239"/>
    <w:rsid w:val="00054A07"/>
    <w:rsid w:val="00055287"/>
    <w:rsid w:val="0005583B"/>
    <w:rsid w:val="00055985"/>
    <w:rsid w:val="00056136"/>
    <w:rsid w:val="00056BB8"/>
    <w:rsid w:val="00056CB7"/>
    <w:rsid w:val="000572DB"/>
    <w:rsid w:val="000604D0"/>
    <w:rsid w:val="00060C18"/>
    <w:rsid w:val="00060EF9"/>
    <w:rsid w:val="00061103"/>
    <w:rsid w:val="000617B2"/>
    <w:rsid w:val="00062CD1"/>
    <w:rsid w:val="00067A8B"/>
    <w:rsid w:val="00072B2C"/>
    <w:rsid w:val="00076E13"/>
    <w:rsid w:val="00077172"/>
    <w:rsid w:val="0008033C"/>
    <w:rsid w:val="00080738"/>
    <w:rsid w:val="00080C8D"/>
    <w:rsid w:val="000819DC"/>
    <w:rsid w:val="00081BF4"/>
    <w:rsid w:val="00081BFD"/>
    <w:rsid w:val="0008215E"/>
    <w:rsid w:val="00082818"/>
    <w:rsid w:val="00082F1B"/>
    <w:rsid w:val="00083700"/>
    <w:rsid w:val="0008414F"/>
    <w:rsid w:val="00086634"/>
    <w:rsid w:val="00087292"/>
    <w:rsid w:val="00087DA9"/>
    <w:rsid w:val="00090013"/>
    <w:rsid w:val="000916CB"/>
    <w:rsid w:val="00091F8C"/>
    <w:rsid w:val="000921D1"/>
    <w:rsid w:val="000924DD"/>
    <w:rsid w:val="00092E55"/>
    <w:rsid w:val="00093070"/>
    <w:rsid w:val="000935AA"/>
    <w:rsid w:val="00093D45"/>
    <w:rsid w:val="00094A6D"/>
    <w:rsid w:val="00096A0C"/>
    <w:rsid w:val="000A0577"/>
    <w:rsid w:val="000A0CBC"/>
    <w:rsid w:val="000A1807"/>
    <w:rsid w:val="000A1FA5"/>
    <w:rsid w:val="000A368E"/>
    <w:rsid w:val="000A3BEE"/>
    <w:rsid w:val="000A407F"/>
    <w:rsid w:val="000A5813"/>
    <w:rsid w:val="000A6824"/>
    <w:rsid w:val="000B19AD"/>
    <w:rsid w:val="000B57EB"/>
    <w:rsid w:val="000B5E95"/>
    <w:rsid w:val="000B729D"/>
    <w:rsid w:val="000C207B"/>
    <w:rsid w:val="000C2549"/>
    <w:rsid w:val="000C77D5"/>
    <w:rsid w:val="000D2940"/>
    <w:rsid w:val="000D364A"/>
    <w:rsid w:val="000D3CF3"/>
    <w:rsid w:val="000D55E0"/>
    <w:rsid w:val="000D697C"/>
    <w:rsid w:val="000D76D9"/>
    <w:rsid w:val="000D7D11"/>
    <w:rsid w:val="000E0F6F"/>
    <w:rsid w:val="000E4A34"/>
    <w:rsid w:val="000E4D29"/>
    <w:rsid w:val="000E4EAE"/>
    <w:rsid w:val="000E6434"/>
    <w:rsid w:val="000F2168"/>
    <w:rsid w:val="000F2CA2"/>
    <w:rsid w:val="000F3691"/>
    <w:rsid w:val="000F4A4A"/>
    <w:rsid w:val="000F7DA0"/>
    <w:rsid w:val="00100198"/>
    <w:rsid w:val="0010041E"/>
    <w:rsid w:val="0010135B"/>
    <w:rsid w:val="00101AB1"/>
    <w:rsid w:val="00102465"/>
    <w:rsid w:val="0010285D"/>
    <w:rsid w:val="00103717"/>
    <w:rsid w:val="001044F0"/>
    <w:rsid w:val="001053AF"/>
    <w:rsid w:val="00111945"/>
    <w:rsid w:val="00112776"/>
    <w:rsid w:val="00112C49"/>
    <w:rsid w:val="00112C53"/>
    <w:rsid w:val="00113792"/>
    <w:rsid w:val="00113A5C"/>
    <w:rsid w:val="001171BF"/>
    <w:rsid w:val="00117E39"/>
    <w:rsid w:val="001207AC"/>
    <w:rsid w:val="00121E95"/>
    <w:rsid w:val="00124B2D"/>
    <w:rsid w:val="0012516E"/>
    <w:rsid w:val="00125F84"/>
    <w:rsid w:val="00126F61"/>
    <w:rsid w:val="00130F21"/>
    <w:rsid w:val="00131B78"/>
    <w:rsid w:val="001322E3"/>
    <w:rsid w:val="00132897"/>
    <w:rsid w:val="00134C52"/>
    <w:rsid w:val="001354A3"/>
    <w:rsid w:val="001355BA"/>
    <w:rsid w:val="00136526"/>
    <w:rsid w:val="00136C30"/>
    <w:rsid w:val="00136E4E"/>
    <w:rsid w:val="00137980"/>
    <w:rsid w:val="00137BA1"/>
    <w:rsid w:val="00141970"/>
    <w:rsid w:val="001421C3"/>
    <w:rsid w:val="0014529D"/>
    <w:rsid w:val="00146E15"/>
    <w:rsid w:val="00147A26"/>
    <w:rsid w:val="00150924"/>
    <w:rsid w:val="001530B9"/>
    <w:rsid w:val="00154969"/>
    <w:rsid w:val="00156209"/>
    <w:rsid w:val="00162C26"/>
    <w:rsid w:val="00164867"/>
    <w:rsid w:val="00165E70"/>
    <w:rsid w:val="00167243"/>
    <w:rsid w:val="00171DFA"/>
    <w:rsid w:val="00171F6B"/>
    <w:rsid w:val="00172657"/>
    <w:rsid w:val="00172989"/>
    <w:rsid w:val="00174E82"/>
    <w:rsid w:val="00175531"/>
    <w:rsid w:val="001755FF"/>
    <w:rsid w:val="00177B0B"/>
    <w:rsid w:val="00180D18"/>
    <w:rsid w:val="00182447"/>
    <w:rsid w:val="0018494F"/>
    <w:rsid w:val="001854B5"/>
    <w:rsid w:val="001856E1"/>
    <w:rsid w:val="0018791A"/>
    <w:rsid w:val="00187D65"/>
    <w:rsid w:val="00193491"/>
    <w:rsid w:val="00197F7E"/>
    <w:rsid w:val="001A1BF8"/>
    <w:rsid w:val="001A3389"/>
    <w:rsid w:val="001A4131"/>
    <w:rsid w:val="001A4A64"/>
    <w:rsid w:val="001A5847"/>
    <w:rsid w:val="001B103E"/>
    <w:rsid w:val="001B213A"/>
    <w:rsid w:val="001B218F"/>
    <w:rsid w:val="001B336D"/>
    <w:rsid w:val="001B6C61"/>
    <w:rsid w:val="001B7651"/>
    <w:rsid w:val="001C06DB"/>
    <w:rsid w:val="001C1240"/>
    <w:rsid w:val="001C5E74"/>
    <w:rsid w:val="001C62BE"/>
    <w:rsid w:val="001C7BF2"/>
    <w:rsid w:val="001D15AE"/>
    <w:rsid w:val="001D2882"/>
    <w:rsid w:val="001D30DD"/>
    <w:rsid w:val="001D3461"/>
    <w:rsid w:val="001D45CE"/>
    <w:rsid w:val="001D623A"/>
    <w:rsid w:val="001D7332"/>
    <w:rsid w:val="001E2F5B"/>
    <w:rsid w:val="001E3809"/>
    <w:rsid w:val="001E39BF"/>
    <w:rsid w:val="001E4786"/>
    <w:rsid w:val="001E5F18"/>
    <w:rsid w:val="001F0039"/>
    <w:rsid w:val="001F43C7"/>
    <w:rsid w:val="001F6A73"/>
    <w:rsid w:val="002009A5"/>
    <w:rsid w:val="00201A88"/>
    <w:rsid w:val="0020362F"/>
    <w:rsid w:val="0020401A"/>
    <w:rsid w:val="00204637"/>
    <w:rsid w:val="00206AF3"/>
    <w:rsid w:val="00206E2D"/>
    <w:rsid w:val="00210E24"/>
    <w:rsid w:val="0021174D"/>
    <w:rsid w:val="00215770"/>
    <w:rsid w:val="00216908"/>
    <w:rsid w:val="0021733D"/>
    <w:rsid w:val="00217861"/>
    <w:rsid w:val="00217EAF"/>
    <w:rsid w:val="00220506"/>
    <w:rsid w:val="002265CD"/>
    <w:rsid w:val="00232525"/>
    <w:rsid w:val="00233F2B"/>
    <w:rsid w:val="00234104"/>
    <w:rsid w:val="002341CA"/>
    <w:rsid w:val="00237C69"/>
    <w:rsid w:val="00240CDE"/>
    <w:rsid w:val="00240D8F"/>
    <w:rsid w:val="00242245"/>
    <w:rsid w:val="00243170"/>
    <w:rsid w:val="00244DD1"/>
    <w:rsid w:val="00245A9B"/>
    <w:rsid w:val="002471AD"/>
    <w:rsid w:val="002515DF"/>
    <w:rsid w:val="00253829"/>
    <w:rsid w:val="00255A3C"/>
    <w:rsid w:val="0025648F"/>
    <w:rsid w:val="00260DBD"/>
    <w:rsid w:val="00264217"/>
    <w:rsid w:val="0026446C"/>
    <w:rsid w:val="002650FC"/>
    <w:rsid w:val="00271ACE"/>
    <w:rsid w:val="002725DD"/>
    <w:rsid w:val="0027280C"/>
    <w:rsid w:val="0027471D"/>
    <w:rsid w:val="002759CC"/>
    <w:rsid w:val="002819C6"/>
    <w:rsid w:val="002829B6"/>
    <w:rsid w:val="00282BA8"/>
    <w:rsid w:val="00283F7C"/>
    <w:rsid w:val="00284FA3"/>
    <w:rsid w:val="00286CE5"/>
    <w:rsid w:val="00290A24"/>
    <w:rsid w:val="00292F34"/>
    <w:rsid w:val="002938A5"/>
    <w:rsid w:val="002940D8"/>
    <w:rsid w:val="0029430E"/>
    <w:rsid w:val="002947AB"/>
    <w:rsid w:val="00296127"/>
    <w:rsid w:val="002A2503"/>
    <w:rsid w:val="002A2C1B"/>
    <w:rsid w:val="002A360E"/>
    <w:rsid w:val="002A4628"/>
    <w:rsid w:val="002A5215"/>
    <w:rsid w:val="002A5BA9"/>
    <w:rsid w:val="002A7A20"/>
    <w:rsid w:val="002B34B0"/>
    <w:rsid w:val="002C11F8"/>
    <w:rsid w:val="002C1B6C"/>
    <w:rsid w:val="002C2BED"/>
    <w:rsid w:val="002C2CE1"/>
    <w:rsid w:val="002C3E1C"/>
    <w:rsid w:val="002C4196"/>
    <w:rsid w:val="002C78AA"/>
    <w:rsid w:val="002C7C63"/>
    <w:rsid w:val="002D0A98"/>
    <w:rsid w:val="002D0D1B"/>
    <w:rsid w:val="002D1E42"/>
    <w:rsid w:val="002D34E1"/>
    <w:rsid w:val="002D400B"/>
    <w:rsid w:val="002D5B64"/>
    <w:rsid w:val="002D7D40"/>
    <w:rsid w:val="002E1983"/>
    <w:rsid w:val="002E2A00"/>
    <w:rsid w:val="002E31B1"/>
    <w:rsid w:val="002E402E"/>
    <w:rsid w:val="002E473B"/>
    <w:rsid w:val="002E4F56"/>
    <w:rsid w:val="002E7193"/>
    <w:rsid w:val="002E7D44"/>
    <w:rsid w:val="002F0C42"/>
    <w:rsid w:val="002F14D4"/>
    <w:rsid w:val="002F24C1"/>
    <w:rsid w:val="002F34B7"/>
    <w:rsid w:val="002F41D7"/>
    <w:rsid w:val="002F671B"/>
    <w:rsid w:val="003017F0"/>
    <w:rsid w:val="00306154"/>
    <w:rsid w:val="003101AC"/>
    <w:rsid w:val="003135A8"/>
    <w:rsid w:val="00314570"/>
    <w:rsid w:val="003153E8"/>
    <w:rsid w:val="00317952"/>
    <w:rsid w:val="00320AD6"/>
    <w:rsid w:val="00322083"/>
    <w:rsid w:val="00327D3A"/>
    <w:rsid w:val="00332A02"/>
    <w:rsid w:val="003357F0"/>
    <w:rsid w:val="00335885"/>
    <w:rsid w:val="003409FF"/>
    <w:rsid w:val="00342197"/>
    <w:rsid w:val="003424EF"/>
    <w:rsid w:val="00342BDC"/>
    <w:rsid w:val="00343849"/>
    <w:rsid w:val="00343C05"/>
    <w:rsid w:val="00344407"/>
    <w:rsid w:val="00350965"/>
    <w:rsid w:val="00350FEB"/>
    <w:rsid w:val="0035147A"/>
    <w:rsid w:val="00353109"/>
    <w:rsid w:val="003534A0"/>
    <w:rsid w:val="00353E9F"/>
    <w:rsid w:val="00354040"/>
    <w:rsid w:val="003542F3"/>
    <w:rsid w:val="00355E87"/>
    <w:rsid w:val="0035727A"/>
    <w:rsid w:val="00357B24"/>
    <w:rsid w:val="00360F59"/>
    <w:rsid w:val="00361A37"/>
    <w:rsid w:val="0036623E"/>
    <w:rsid w:val="00367038"/>
    <w:rsid w:val="00367720"/>
    <w:rsid w:val="003702F0"/>
    <w:rsid w:val="00372F4E"/>
    <w:rsid w:val="00375447"/>
    <w:rsid w:val="00375EE4"/>
    <w:rsid w:val="003808CB"/>
    <w:rsid w:val="003816BE"/>
    <w:rsid w:val="003845A4"/>
    <w:rsid w:val="003846F1"/>
    <w:rsid w:val="003852C0"/>
    <w:rsid w:val="003854E7"/>
    <w:rsid w:val="003858A0"/>
    <w:rsid w:val="00385E1B"/>
    <w:rsid w:val="003860DF"/>
    <w:rsid w:val="003866E9"/>
    <w:rsid w:val="00386A3C"/>
    <w:rsid w:val="00386F81"/>
    <w:rsid w:val="0039128F"/>
    <w:rsid w:val="003913DD"/>
    <w:rsid w:val="00392DD9"/>
    <w:rsid w:val="0039350F"/>
    <w:rsid w:val="003941FD"/>
    <w:rsid w:val="00396A91"/>
    <w:rsid w:val="00396FC5"/>
    <w:rsid w:val="00397715"/>
    <w:rsid w:val="00397D00"/>
    <w:rsid w:val="003A05F5"/>
    <w:rsid w:val="003A38F3"/>
    <w:rsid w:val="003A4ADE"/>
    <w:rsid w:val="003B022E"/>
    <w:rsid w:val="003B2102"/>
    <w:rsid w:val="003B3956"/>
    <w:rsid w:val="003B47A1"/>
    <w:rsid w:val="003C0057"/>
    <w:rsid w:val="003C2CC6"/>
    <w:rsid w:val="003C4C13"/>
    <w:rsid w:val="003C6A57"/>
    <w:rsid w:val="003C7C87"/>
    <w:rsid w:val="003C7F33"/>
    <w:rsid w:val="003D058A"/>
    <w:rsid w:val="003D0627"/>
    <w:rsid w:val="003D0F47"/>
    <w:rsid w:val="003D3073"/>
    <w:rsid w:val="003D5354"/>
    <w:rsid w:val="003D5603"/>
    <w:rsid w:val="003E02CD"/>
    <w:rsid w:val="003E0B44"/>
    <w:rsid w:val="003E28F5"/>
    <w:rsid w:val="003E3F82"/>
    <w:rsid w:val="003E4F15"/>
    <w:rsid w:val="003E50A5"/>
    <w:rsid w:val="003E761C"/>
    <w:rsid w:val="003E76ED"/>
    <w:rsid w:val="003E79F2"/>
    <w:rsid w:val="003F05EE"/>
    <w:rsid w:val="003F1127"/>
    <w:rsid w:val="003F215C"/>
    <w:rsid w:val="003F474E"/>
    <w:rsid w:val="003F6CB6"/>
    <w:rsid w:val="003F7713"/>
    <w:rsid w:val="00401BBA"/>
    <w:rsid w:val="00402CBB"/>
    <w:rsid w:val="00403478"/>
    <w:rsid w:val="00404EB8"/>
    <w:rsid w:val="004051E8"/>
    <w:rsid w:val="0041049E"/>
    <w:rsid w:val="00414266"/>
    <w:rsid w:val="00414573"/>
    <w:rsid w:val="0041604D"/>
    <w:rsid w:val="004217D2"/>
    <w:rsid w:val="004232DB"/>
    <w:rsid w:val="00424DF2"/>
    <w:rsid w:val="00425A89"/>
    <w:rsid w:val="00426B42"/>
    <w:rsid w:val="00426FD3"/>
    <w:rsid w:val="00430519"/>
    <w:rsid w:val="0043133F"/>
    <w:rsid w:val="00434B33"/>
    <w:rsid w:val="00441409"/>
    <w:rsid w:val="00441BFA"/>
    <w:rsid w:val="00445B2B"/>
    <w:rsid w:val="00446573"/>
    <w:rsid w:val="0044755E"/>
    <w:rsid w:val="00451064"/>
    <w:rsid w:val="00452726"/>
    <w:rsid w:val="00453A2F"/>
    <w:rsid w:val="00456138"/>
    <w:rsid w:val="004563AC"/>
    <w:rsid w:val="00457AE8"/>
    <w:rsid w:val="00460FA1"/>
    <w:rsid w:val="004666A3"/>
    <w:rsid w:val="00467406"/>
    <w:rsid w:val="0047096E"/>
    <w:rsid w:val="00471797"/>
    <w:rsid w:val="00471989"/>
    <w:rsid w:val="00477F16"/>
    <w:rsid w:val="004812D4"/>
    <w:rsid w:val="00482F82"/>
    <w:rsid w:val="0048536A"/>
    <w:rsid w:val="00486763"/>
    <w:rsid w:val="0049027A"/>
    <w:rsid w:val="00490FE7"/>
    <w:rsid w:val="00491215"/>
    <w:rsid w:val="00493D42"/>
    <w:rsid w:val="00493F92"/>
    <w:rsid w:val="004947BA"/>
    <w:rsid w:val="00495396"/>
    <w:rsid w:val="0049749D"/>
    <w:rsid w:val="004A1160"/>
    <w:rsid w:val="004A27E4"/>
    <w:rsid w:val="004A2D06"/>
    <w:rsid w:val="004A4BAC"/>
    <w:rsid w:val="004A510A"/>
    <w:rsid w:val="004A53B8"/>
    <w:rsid w:val="004A6391"/>
    <w:rsid w:val="004A66C7"/>
    <w:rsid w:val="004A78F0"/>
    <w:rsid w:val="004B0450"/>
    <w:rsid w:val="004B0501"/>
    <w:rsid w:val="004B0953"/>
    <w:rsid w:val="004B0F76"/>
    <w:rsid w:val="004B1771"/>
    <w:rsid w:val="004B3B78"/>
    <w:rsid w:val="004B4947"/>
    <w:rsid w:val="004B4E34"/>
    <w:rsid w:val="004B4E3D"/>
    <w:rsid w:val="004B5B57"/>
    <w:rsid w:val="004B6736"/>
    <w:rsid w:val="004B7520"/>
    <w:rsid w:val="004C0223"/>
    <w:rsid w:val="004C1F96"/>
    <w:rsid w:val="004C32F0"/>
    <w:rsid w:val="004D1826"/>
    <w:rsid w:val="004D1BAB"/>
    <w:rsid w:val="004D554A"/>
    <w:rsid w:val="004D682E"/>
    <w:rsid w:val="004D7193"/>
    <w:rsid w:val="004E0BE9"/>
    <w:rsid w:val="004E3691"/>
    <w:rsid w:val="004F2642"/>
    <w:rsid w:val="004F2A5E"/>
    <w:rsid w:val="004F6452"/>
    <w:rsid w:val="004F67BD"/>
    <w:rsid w:val="004F715A"/>
    <w:rsid w:val="004F7D8A"/>
    <w:rsid w:val="00500053"/>
    <w:rsid w:val="00501E5C"/>
    <w:rsid w:val="005051B5"/>
    <w:rsid w:val="005069EF"/>
    <w:rsid w:val="005104E2"/>
    <w:rsid w:val="005114E5"/>
    <w:rsid w:val="00513271"/>
    <w:rsid w:val="00513BD9"/>
    <w:rsid w:val="00514654"/>
    <w:rsid w:val="00516748"/>
    <w:rsid w:val="00517742"/>
    <w:rsid w:val="00517B5F"/>
    <w:rsid w:val="00523A88"/>
    <w:rsid w:val="0052472F"/>
    <w:rsid w:val="0052585A"/>
    <w:rsid w:val="00526CA1"/>
    <w:rsid w:val="00527AD2"/>
    <w:rsid w:val="005304F0"/>
    <w:rsid w:val="005308E3"/>
    <w:rsid w:val="00531DCB"/>
    <w:rsid w:val="00531E41"/>
    <w:rsid w:val="00533C21"/>
    <w:rsid w:val="00533C22"/>
    <w:rsid w:val="0054012F"/>
    <w:rsid w:val="00540CBC"/>
    <w:rsid w:val="00541B8D"/>
    <w:rsid w:val="0054287E"/>
    <w:rsid w:val="005434F9"/>
    <w:rsid w:val="00543F4A"/>
    <w:rsid w:val="00546138"/>
    <w:rsid w:val="00546392"/>
    <w:rsid w:val="00546C16"/>
    <w:rsid w:val="005473D0"/>
    <w:rsid w:val="0055164B"/>
    <w:rsid w:val="00551BA2"/>
    <w:rsid w:val="00551D8C"/>
    <w:rsid w:val="00552ECD"/>
    <w:rsid w:val="00553CE4"/>
    <w:rsid w:val="00555789"/>
    <w:rsid w:val="00555C2B"/>
    <w:rsid w:val="00562098"/>
    <w:rsid w:val="0056330C"/>
    <w:rsid w:val="00564402"/>
    <w:rsid w:val="00565EBC"/>
    <w:rsid w:val="00570FDF"/>
    <w:rsid w:val="005713FD"/>
    <w:rsid w:val="0057489A"/>
    <w:rsid w:val="005758FD"/>
    <w:rsid w:val="00577269"/>
    <w:rsid w:val="00580722"/>
    <w:rsid w:val="00580D50"/>
    <w:rsid w:val="00583533"/>
    <w:rsid w:val="0058364D"/>
    <w:rsid w:val="005850CF"/>
    <w:rsid w:val="00586505"/>
    <w:rsid w:val="0058678C"/>
    <w:rsid w:val="005867DB"/>
    <w:rsid w:val="00592E30"/>
    <w:rsid w:val="00593097"/>
    <w:rsid w:val="00595B34"/>
    <w:rsid w:val="005A07EE"/>
    <w:rsid w:val="005A3B58"/>
    <w:rsid w:val="005A536D"/>
    <w:rsid w:val="005A555C"/>
    <w:rsid w:val="005A5A6E"/>
    <w:rsid w:val="005A7FE6"/>
    <w:rsid w:val="005B1054"/>
    <w:rsid w:val="005B14F9"/>
    <w:rsid w:val="005B3B63"/>
    <w:rsid w:val="005B49C6"/>
    <w:rsid w:val="005B5E97"/>
    <w:rsid w:val="005C0FD5"/>
    <w:rsid w:val="005C1AC7"/>
    <w:rsid w:val="005C24F2"/>
    <w:rsid w:val="005C4EE9"/>
    <w:rsid w:val="005C532E"/>
    <w:rsid w:val="005C7A7E"/>
    <w:rsid w:val="005D0BA3"/>
    <w:rsid w:val="005D14B5"/>
    <w:rsid w:val="005D15A9"/>
    <w:rsid w:val="005D7EF2"/>
    <w:rsid w:val="005D7F91"/>
    <w:rsid w:val="005E0546"/>
    <w:rsid w:val="005E0CB6"/>
    <w:rsid w:val="005E1036"/>
    <w:rsid w:val="005E259F"/>
    <w:rsid w:val="005E2CCE"/>
    <w:rsid w:val="005E4C33"/>
    <w:rsid w:val="005E5902"/>
    <w:rsid w:val="005E66C7"/>
    <w:rsid w:val="005F0BF8"/>
    <w:rsid w:val="005F1074"/>
    <w:rsid w:val="005F4E1D"/>
    <w:rsid w:val="005F58E2"/>
    <w:rsid w:val="005F58E5"/>
    <w:rsid w:val="005F6906"/>
    <w:rsid w:val="005F6B4A"/>
    <w:rsid w:val="005F7ECA"/>
    <w:rsid w:val="00600470"/>
    <w:rsid w:val="0060052B"/>
    <w:rsid w:val="00600F6A"/>
    <w:rsid w:val="00602DF3"/>
    <w:rsid w:val="00604784"/>
    <w:rsid w:val="00605D9C"/>
    <w:rsid w:val="00606472"/>
    <w:rsid w:val="00611D68"/>
    <w:rsid w:val="006128AB"/>
    <w:rsid w:val="006154B0"/>
    <w:rsid w:val="00616467"/>
    <w:rsid w:val="00617F50"/>
    <w:rsid w:val="006200B7"/>
    <w:rsid w:val="006205C0"/>
    <w:rsid w:val="0062198E"/>
    <w:rsid w:val="006221F2"/>
    <w:rsid w:val="006224F0"/>
    <w:rsid w:val="0062302F"/>
    <w:rsid w:val="00623117"/>
    <w:rsid w:val="006241BC"/>
    <w:rsid w:val="00624E76"/>
    <w:rsid w:val="00630C14"/>
    <w:rsid w:val="006316B9"/>
    <w:rsid w:val="00642D2E"/>
    <w:rsid w:val="006435B0"/>
    <w:rsid w:val="006454BE"/>
    <w:rsid w:val="00645988"/>
    <w:rsid w:val="006462BD"/>
    <w:rsid w:val="006479B3"/>
    <w:rsid w:val="00651DC6"/>
    <w:rsid w:val="006533D0"/>
    <w:rsid w:val="00654C3A"/>
    <w:rsid w:val="0065574D"/>
    <w:rsid w:val="00656EA1"/>
    <w:rsid w:val="00657522"/>
    <w:rsid w:val="00657B5C"/>
    <w:rsid w:val="006603B4"/>
    <w:rsid w:val="00660EFC"/>
    <w:rsid w:val="00663906"/>
    <w:rsid w:val="006644D8"/>
    <w:rsid w:val="00664547"/>
    <w:rsid w:val="0066552D"/>
    <w:rsid w:val="0066664C"/>
    <w:rsid w:val="00667254"/>
    <w:rsid w:val="006705FB"/>
    <w:rsid w:val="0067194C"/>
    <w:rsid w:val="0067388C"/>
    <w:rsid w:val="00675177"/>
    <w:rsid w:val="00676982"/>
    <w:rsid w:val="00676D49"/>
    <w:rsid w:val="0067773B"/>
    <w:rsid w:val="00677C98"/>
    <w:rsid w:val="00677EC3"/>
    <w:rsid w:val="00680491"/>
    <w:rsid w:val="00681895"/>
    <w:rsid w:val="00682CC6"/>
    <w:rsid w:val="0068319E"/>
    <w:rsid w:val="00684AE5"/>
    <w:rsid w:val="006859A2"/>
    <w:rsid w:val="006865AB"/>
    <w:rsid w:val="0069090E"/>
    <w:rsid w:val="00690E10"/>
    <w:rsid w:val="00691FE8"/>
    <w:rsid w:val="006921A1"/>
    <w:rsid w:val="0069450F"/>
    <w:rsid w:val="006A1700"/>
    <w:rsid w:val="006A6C25"/>
    <w:rsid w:val="006A7132"/>
    <w:rsid w:val="006A7191"/>
    <w:rsid w:val="006B0ED0"/>
    <w:rsid w:val="006B5C5D"/>
    <w:rsid w:val="006B7A09"/>
    <w:rsid w:val="006C07BB"/>
    <w:rsid w:val="006C1262"/>
    <w:rsid w:val="006C1ADE"/>
    <w:rsid w:val="006C29A4"/>
    <w:rsid w:val="006C2ABC"/>
    <w:rsid w:val="006C3E05"/>
    <w:rsid w:val="006C42BC"/>
    <w:rsid w:val="006C4625"/>
    <w:rsid w:val="006C4D44"/>
    <w:rsid w:val="006D62F8"/>
    <w:rsid w:val="006E0E8C"/>
    <w:rsid w:val="006E1442"/>
    <w:rsid w:val="006E1BE5"/>
    <w:rsid w:val="006E1F6A"/>
    <w:rsid w:val="006E25FC"/>
    <w:rsid w:val="006E28BC"/>
    <w:rsid w:val="006E3B9B"/>
    <w:rsid w:val="006E4CA4"/>
    <w:rsid w:val="006E5C9E"/>
    <w:rsid w:val="006F06C2"/>
    <w:rsid w:val="006F0DE1"/>
    <w:rsid w:val="006F0F0F"/>
    <w:rsid w:val="006F3B1F"/>
    <w:rsid w:val="006F4167"/>
    <w:rsid w:val="006F46DF"/>
    <w:rsid w:val="006F4D21"/>
    <w:rsid w:val="006F684D"/>
    <w:rsid w:val="007001D9"/>
    <w:rsid w:val="0070199C"/>
    <w:rsid w:val="00701ACF"/>
    <w:rsid w:val="0070264C"/>
    <w:rsid w:val="007033E6"/>
    <w:rsid w:val="00703F0D"/>
    <w:rsid w:val="00704DD5"/>
    <w:rsid w:val="00707A5E"/>
    <w:rsid w:val="007102A2"/>
    <w:rsid w:val="007112C4"/>
    <w:rsid w:val="00711F1A"/>
    <w:rsid w:val="0071259F"/>
    <w:rsid w:val="00712DC5"/>
    <w:rsid w:val="007144CE"/>
    <w:rsid w:val="00714759"/>
    <w:rsid w:val="00714B6B"/>
    <w:rsid w:val="00714B70"/>
    <w:rsid w:val="007152E3"/>
    <w:rsid w:val="00715735"/>
    <w:rsid w:val="00715A49"/>
    <w:rsid w:val="00716A6D"/>
    <w:rsid w:val="00717B1B"/>
    <w:rsid w:val="00721290"/>
    <w:rsid w:val="00722B0A"/>
    <w:rsid w:val="007237BC"/>
    <w:rsid w:val="0072498D"/>
    <w:rsid w:val="00724BE6"/>
    <w:rsid w:val="007250A4"/>
    <w:rsid w:val="00730E61"/>
    <w:rsid w:val="0073430F"/>
    <w:rsid w:val="007346BB"/>
    <w:rsid w:val="00734DB9"/>
    <w:rsid w:val="00737DB1"/>
    <w:rsid w:val="00740513"/>
    <w:rsid w:val="00740E09"/>
    <w:rsid w:val="0074258D"/>
    <w:rsid w:val="00742DCF"/>
    <w:rsid w:val="00743A7F"/>
    <w:rsid w:val="00745124"/>
    <w:rsid w:val="00745589"/>
    <w:rsid w:val="007477AD"/>
    <w:rsid w:val="00747E1B"/>
    <w:rsid w:val="00750AFB"/>
    <w:rsid w:val="007517CC"/>
    <w:rsid w:val="0075308D"/>
    <w:rsid w:val="0075477C"/>
    <w:rsid w:val="00755702"/>
    <w:rsid w:val="00755728"/>
    <w:rsid w:val="00755E79"/>
    <w:rsid w:val="0075784F"/>
    <w:rsid w:val="00757E47"/>
    <w:rsid w:val="0076115C"/>
    <w:rsid w:val="00761505"/>
    <w:rsid w:val="00762B76"/>
    <w:rsid w:val="00763136"/>
    <w:rsid w:val="00763739"/>
    <w:rsid w:val="00764140"/>
    <w:rsid w:val="00766977"/>
    <w:rsid w:val="007712BA"/>
    <w:rsid w:val="0077346B"/>
    <w:rsid w:val="00775421"/>
    <w:rsid w:val="0077668A"/>
    <w:rsid w:val="0077691A"/>
    <w:rsid w:val="00780124"/>
    <w:rsid w:val="0078023F"/>
    <w:rsid w:val="00780463"/>
    <w:rsid w:val="0078119A"/>
    <w:rsid w:val="00782607"/>
    <w:rsid w:val="00782C84"/>
    <w:rsid w:val="00784ACB"/>
    <w:rsid w:val="00785798"/>
    <w:rsid w:val="00790D5A"/>
    <w:rsid w:val="00792940"/>
    <w:rsid w:val="00793925"/>
    <w:rsid w:val="00793B01"/>
    <w:rsid w:val="007953E6"/>
    <w:rsid w:val="007956C0"/>
    <w:rsid w:val="007A10AD"/>
    <w:rsid w:val="007A1F1E"/>
    <w:rsid w:val="007A259D"/>
    <w:rsid w:val="007A598D"/>
    <w:rsid w:val="007A5F88"/>
    <w:rsid w:val="007A61C3"/>
    <w:rsid w:val="007A6DBE"/>
    <w:rsid w:val="007A7DC8"/>
    <w:rsid w:val="007B0BD0"/>
    <w:rsid w:val="007B1105"/>
    <w:rsid w:val="007B188C"/>
    <w:rsid w:val="007B2E1F"/>
    <w:rsid w:val="007B2E55"/>
    <w:rsid w:val="007B4334"/>
    <w:rsid w:val="007B4DEE"/>
    <w:rsid w:val="007B6033"/>
    <w:rsid w:val="007B7737"/>
    <w:rsid w:val="007B7B1B"/>
    <w:rsid w:val="007C0903"/>
    <w:rsid w:val="007C2B94"/>
    <w:rsid w:val="007C40C8"/>
    <w:rsid w:val="007C41F3"/>
    <w:rsid w:val="007C6435"/>
    <w:rsid w:val="007C6A15"/>
    <w:rsid w:val="007C79A5"/>
    <w:rsid w:val="007C7E9C"/>
    <w:rsid w:val="007D1A26"/>
    <w:rsid w:val="007D1EAF"/>
    <w:rsid w:val="007D29C0"/>
    <w:rsid w:val="007D2A90"/>
    <w:rsid w:val="007D3635"/>
    <w:rsid w:val="007D5CFB"/>
    <w:rsid w:val="007D6645"/>
    <w:rsid w:val="007E0F9A"/>
    <w:rsid w:val="007E3CE2"/>
    <w:rsid w:val="007E5A89"/>
    <w:rsid w:val="007E6720"/>
    <w:rsid w:val="007E6F43"/>
    <w:rsid w:val="007F01FE"/>
    <w:rsid w:val="007F0FCC"/>
    <w:rsid w:val="007F5179"/>
    <w:rsid w:val="0080305B"/>
    <w:rsid w:val="00804AED"/>
    <w:rsid w:val="00804C62"/>
    <w:rsid w:val="00805673"/>
    <w:rsid w:val="008065E9"/>
    <w:rsid w:val="008131A1"/>
    <w:rsid w:val="0081365E"/>
    <w:rsid w:val="00815CC1"/>
    <w:rsid w:val="008206B4"/>
    <w:rsid w:val="00823075"/>
    <w:rsid w:val="0082467F"/>
    <w:rsid w:val="00833F85"/>
    <w:rsid w:val="00836DCF"/>
    <w:rsid w:val="00840071"/>
    <w:rsid w:val="00840FC5"/>
    <w:rsid w:val="0084229A"/>
    <w:rsid w:val="008430FD"/>
    <w:rsid w:val="00843C20"/>
    <w:rsid w:val="00843F50"/>
    <w:rsid w:val="00843FF2"/>
    <w:rsid w:val="00845679"/>
    <w:rsid w:val="00845FE8"/>
    <w:rsid w:val="008461E4"/>
    <w:rsid w:val="00851D84"/>
    <w:rsid w:val="00854B5D"/>
    <w:rsid w:val="00855F28"/>
    <w:rsid w:val="00856CF2"/>
    <w:rsid w:val="00857E27"/>
    <w:rsid w:val="00861A66"/>
    <w:rsid w:val="008672F4"/>
    <w:rsid w:val="00872CA4"/>
    <w:rsid w:val="00872E2C"/>
    <w:rsid w:val="00874ED0"/>
    <w:rsid w:val="008760DF"/>
    <w:rsid w:val="00876264"/>
    <w:rsid w:val="00876A14"/>
    <w:rsid w:val="008771D6"/>
    <w:rsid w:val="00877F55"/>
    <w:rsid w:val="00881488"/>
    <w:rsid w:val="00881C8D"/>
    <w:rsid w:val="00882518"/>
    <w:rsid w:val="00882C3F"/>
    <w:rsid w:val="00884C6B"/>
    <w:rsid w:val="0088561C"/>
    <w:rsid w:val="00885D2E"/>
    <w:rsid w:val="00886860"/>
    <w:rsid w:val="00887251"/>
    <w:rsid w:val="00887ABE"/>
    <w:rsid w:val="0089183A"/>
    <w:rsid w:val="0089241A"/>
    <w:rsid w:val="0089282B"/>
    <w:rsid w:val="00893ADC"/>
    <w:rsid w:val="0089744A"/>
    <w:rsid w:val="00897FDE"/>
    <w:rsid w:val="00897FFC"/>
    <w:rsid w:val="008A0E88"/>
    <w:rsid w:val="008A2300"/>
    <w:rsid w:val="008A3FEB"/>
    <w:rsid w:val="008A4171"/>
    <w:rsid w:val="008B09D4"/>
    <w:rsid w:val="008B2333"/>
    <w:rsid w:val="008B4561"/>
    <w:rsid w:val="008B4DF4"/>
    <w:rsid w:val="008B584F"/>
    <w:rsid w:val="008C066A"/>
    <w:rsid w:val="008C52CB"/>
    <w:rsid w:val="008C6962"/>
    <w:rsid w:val="008D1554"/>
    <w:rsid w:val="008D2439"/>
    <w:rsid w:val="008D3EBC"/>
    <w:rsid w:val="008D3FB1"/>
    <w:rsid w:val="008D7482"/>
    <w:rsid w:val="008E0F47"/>
    <w:rsid w:val="008E1289"/>
    <w:rsid w:val="008E249F"/>
    <w:rsid w:val="008E6C9C"/>
    <w:rsid w:val="008E7154"/>
    <w:rsid w:val="008F09AA"/>
    <w:rsid w:val="008F2E97"/>
    <w:rsid w:val="008F3EAA"/>
    <w:rsid w:val="008F4BAD"/>
    <w:rsid w:val="008F55A8"/>
    <w:rsid w:val="008F6B94"/>
    <w:rsid w:val="008F7100"/>
    <w:rsid w:val="00900E70"/>
    <w:rsid w:val="009012D5"/>
    <w:rsid w:val="00902744"/>
    <w:rsid w:val="009027C5"/>
    <w:rsid w:val="00904D6B"/>
    <w:rsid w:val="00904FAE"/>
    <w:rsid w:val="00905112"/>
    <w:rsid w:val="009101EF"/>
    <w:rsid w:val="00910D9A"/>
    <w:rsid w:val="009118D2"/>
    <w:rsid w:val="0091356F"/>
    <w:rsid w:val="00913A38"/>
    <w:rsid w:val="009152A9"/>
    <w:rsid w:val="00920F8C"/>
    <w:rsid w:val="00921759"/>
    <w:rsid w:val="0092311A"/>
    <w:rsid w:val="009237FA"/>
    <w:rsid w:val="00925651"/>
    <w:rsid w:val="00926A74"/>
    <w:rsid w:val="0092751A"/>
    <w:rsid w:val="00931CF3"/>
    <w:rsid w:val="00931FD0"/>
    <w:rsid w:val="009329DC"/>
    <w:rsid w:val="00933F90"/>
    <w:rsid w:val="009345C1"/>
    <w:rsid w:val="00937FE4"/>
    <w:rsid w:val="00941D59"/>
    <w:rsid w:val="009427F8"/>
    <w:rsid w:val="00943276"/>
    <w:rsid w:val="009442AA"/>
    <w:rsid w:val="00946633"/>
    <w:rsid w:val="00947856"/>
    <w:rsid w:val="00952D33"/>
    <w:rsid w:val="00957488"/>
    <w:rsid w:val="00957656"/>
    <w:rsid w:val="009636A7"/>
    <w:rsid w:val="00963DB6"/>
    <w:rsid w:val="00963EE7"/>
    <w:rsid w:val="00964A1D"/>
    <w:rsid w:val="00964CFC"/>
    <w:rsid w:val="00965BD2"/>
    <w:rsid w:val="009674CB"/>
    <w:rsid w:val="009706D8"/>
    <w:rsid w:val="00975700"/>
    <w:rsid w:val="00975748"/>
    <w:rsid w:val="00976DD0"/>
    <w:rsid w:val="009808EF"/>
    <w:rsid w:val="00982461"/>
    <w:rsid w:val="00982A40"/>
    <w:rsid w:val="00982C96"/>
    <w:rsid w:val="00982E98"/>
    <w:rsid w:val="009858E2"/>
    <w:rsid w:val="00985AF9"/>
    <w:rsid w:val="009900A9"/>
    <w:rsid w:val="00991CAE"/>
    <w:rsid w:val="00992909"/>
    <w:rsid w:val="0099332A"/>
    <w:rsid w:val="009963D3"/>
    <w:rsid w:val="009A0FB7"/>
    <w:rsid w:val="009A2CD2"/>
    <w:rsid w:val="009A2DAD"/>
    <w:rsid w:val="009A4532"/>
    <w:rsid w:val="009A5173"/>
    <w:rsid w:val="009A60DC"/>
    <w:rsid w:val="009A6F3E"/>
    <w:rsid w:val="009A7D40"/>
    <w:rsid w:val="009B2067"/>
    <w:rsid w:val="009B2129"/>
    <w:rsid w:val="009B242B"/>
    <w:rsid w:val="009B3458"/>
    <w:rsid w:val="009B3887"/>
    <w:rsid w:val="009B3CB8"/>
    <w:rsid w:val="009B47CE"/>
    <w:rsid w:val="009B4824"/>
    <w:rsid w:val="009B5CE0"/>
    <w:rsid w:val="009C09C7"/>
    <w:rsid w:val="009C48EE"/>
    <w:rsid w:val="009C6F32"/>
    <w:rsid w:val="009C7DC8"/>
    <w:rsid w:val="009D22D6"/>
    <w:rsid w:val="009D3D67"/>
    <w:rsid w:val="009D4829"/>
    <w:rsid w:val="009D5ADA"/>
    <w:rsid w:val="009D62AD"/>
    <w:rsid w:val="009D7E4C"/>
    <w:rsid w:val="009E049B"/>
    <w:rsid w:val="009E0A18"/>
    <w:rsid w:val="009E1A9E"/>
    <w:rsid w:val="009E5BDB"/>
    <w:rsid w:val="009E623A"/>
    <w:rsid w:val="009E66A0"/>
    <w:rsid w:val="009E6909"/>
    <w:rsid w:val="009F07AA"/>
    <w:rsid w:val="009F0B71"/>
    <w:rsid w:val="009F355C"/>
    <w:rsid w:val="009F3BDF"/>
    <w:rsid w:val="009F4068"/>
    <w:rsid w:val="009F4408"/>
    <w:rsid w:val="009F57BA"/>
    <w:rsid w:val="009F684B"/>
    <w:rsid w:val="009F6C3A"/>
    <w:rsid w:val="009F729A"/>
    <w:rsid w:val="00A00A92"/>
    <w:rsid w:val="00A01A60"/>
    <w:rsid w:val="00A03CFE"/>
    <w:rsid w:val="00A05A9E"/>
    <w:rsid w:val="00A1179D"/>
    <w:rsid w:val="00A11BE4"/>
    <w:rsid w:val="00A142DD"/>
    <w:rsid w:val="00A14971"/>
    <w:rsid w:val="00A15643"/>
    <w:rsid w:val="00A20718"/>
    <w:rsid w:val="00A2522C"/>
    <w:rsid w:val="00A25638"/>
    <w:rsid w:val="00A2678A"/>
    <w:rsid w:val="00A3087F"/>
    <w:rsid w:val="00A3240D"/>
    <w:rsid w:val="00A3338F"/>
    <w:rsid w:val="00A350BA"/>
    <w:rsid w:val="00A369BC"/>
    <w:rsid w:val="00A421E7"/>
    <w:rsid w:val="00A42573"/>
    <w:rsid w:val="00A42FAD"/>
    <w:rsid w:val="00A4499A"/>
    <w:rsid w:val="00A52BED"/>
    <w:rsid w:val="00A54E0E"/>
    <w:rsid w:val="00A559D7"/>
    <w:rsid w:val="00A61E01"/>
    <w:rsid w:val="00A6244B"/>
    <w:rsid w:val="00A62CF3"/>
    <w:rsid w:val="00A6601A"/>
    <w:rsid w:val="00A67623"/>
    <w:rsid w:val="00A7058D"/>
    <w:rsid w:val="00A70615"/>
    <w:rsid w:val="00A712C0"/>
    <w:rsid w:val="00A71428"/>
    <w:rsid w:val="00A723EE"/>
    <w:rsid w:val="00A7264B"/>
    <w:rsid w:val="00A7390B"/>
    <w:rsid w:val="00A74147"/>
    <w:rsid w:val="00A7424C"/>
    <w:rsid w:val="00A742D5"/>
    <w:rsid w:val="00A76B00"/>
    <w:rsid w:val="00A76BA3"/>
    <w:rsid w:val="00A777B1"/>
    <w:rsid w:val="00A80410"/>
    <w:rsid w:val="00A81C4C"/>
    <w:rsid w:val="00A821E9"/>
    <w:rsid w:val="00A82F6C"/>
    <w:rsid w:val="00A8319F"/>
    <w:rsid w:val="00A87AB4"/>
    <w:rsid w:val="00A87DBC"/>
    <w:rsid w:val="00A92A76"/>
    <w:rsid w:val="00A94E13"/>
    <w:rsid w:val="00A950E9"/>
    <w:rsid w:val="00A9550B"/>
    <w:rsid w:val="00A95B04"/>
    <w:rsid w:val="00A971DA"/>
    <w:rsid w:val="00AA0DEB"/>
    <w:rsid w:val="00AA0E77"/>
    <w:rsid w:val="00AA2B51"/>
    <w:rsid w:val="00AA4E43"/>
    <w:rsid w:val="00AA50BB"/>
    <w:rsid w:val="00AA5BEC"/>
    <w:rsid w:val="00AA7689"/>
    <w:rsid w:val="00AB00FE"/>
    <w:rsid w:val="00AB0F46"/>
    <w:rsid w:val="00AB2577"/>
    <w:rsid w:val="00AC13F1"/>
    <w:rsid w:val="00AC15A3"/>
    <w:rsid w:val="00AC1ED8"/>
    <w:rsid w:val="00AC230F"/>
    <w:rsid w:val="00AC39C7"/>
    <w:rsid w:val="00AD31A2"/>
    <w:rsid w:val="00AD56D2"/>
    <w:rsid w:val="00AE0714"/>
    <w:rsid w:val="00AE135F"/>
    <w:rsid w:val="00AE1EE6"/>
    <w:rsid w:val="00AE3A3E"/>
    <w:rsid w:val="00AE4688"/>
    <w:rsid w:val="00AE5701"/>
    <w:rsid w:val="00AF00F1"/>
    <w:rsid w:val="00AF0E23"/>
    <w:rsid w:val="00AF2A56"/>
    <w:rsid w:val="00AF4A39"/>
    <w:rsid w:val="00AF5654"/>
    <w:rsid w:val="00AF5A7D"/>
    <w:rsid w:val="00AF7F13"/>
    <w:rsid w:val="00B024CA"/>
    <w:rsid w:val="00B02F89"/>
    <w:rsid w:val="00B039B9"/>
    <w:rsid w:val="00B040ED"/>
    <w:rsid w:val="00B042A5"/>
    <w:rsid w:val="00B056E3"/>
    <w:rsid w:val="00B0685B"/>
    <w:rsid w:val="00B1034F"/>
    <w:rsid w:val="00B12048"/>
    <w:rsid w:val="00B16A9C"/>
    <w:rsid w:val="00B175F0"/>
    <w:rsid w:val="00B17645"/>
    <w:rsid w:val="00B1765B"/>
    <w:rsid w:val="00B20B9B"/>
    <w:rsid w:val="00B212CE"/>
    <w:rsid w:val="00B2207B"/>
    <w:rsid w:val="00B2502F"/>
    <w:rsid w:val="00B267E2"/>
    <w:rsid w:val="00B3780B"/>
    <w:rsid w:val="00B379FF"/>
    <w:rsid w:val="00B41276"/>
    <w:rsid w:val="00B4127C"/>
    <w:rsid w:val="00B4148D"/>
    <w:rsid w:val="00B42AFD"/>
    <w:rsid w:val="00B44FA2"/>
    <w:rsid w:val="00B46CF0"/>
    <w:rsid w:val="00B47B4E"/>
    <w:rsid w:val="00B52078"/>
    <w:rsid w:val="00B53791"/>
    <w:rsid w:val="00B53AAA"/>
    <w:rsid w:val="00B5663B"/>
    <w:rsid w:val="00B573C6"/>
    <w:rsid w:val="00B57614"/>
    <w:rsid w:val="00B57CEA"/>
    <w:rsid w:val="00B57FEB"/>
    <w:rsid w:val="00B65B98"/>
    <w:rsid w:val="00B66307"/>
    <w:rsid w:val="00B67430"/>
    <w:rsid w:val="00B6796A"/>
    <w:rsid w:val="00B777C1"/>
    <w:rsid w:val="00B80EDF"/>
    <w:rsid w:val="00B81990"/>
    <w:rsid w:val="00B81B5E"/>
    <w:rsid w:val="00B81F03"/>
    <w:rsid w:val="00B82044"/>
    <w:rsid w:val="00B82188"/>
    <w:rsid w:val="00B83B1F"/>
    <w:rsid w:val="00B83FE3"/>
    <w:rsid w:val="00B84919"/>
    <w:rsid w:val="00B87058"/>
    <w:rsid w:val="00B9298E"/>
    <w:rsid w:val="00B92D6B"/>
    <w:rsid w:val="00B9591F"/>
    <w:rsid w:val="00B96E79"/>
    <w:rsid w:val="00B9705F"/>
    <w:rsid w:val="00BA0349"/>
    <w:rsid w:val="00BA04EF"/>
    <w:rsid w:val="00BA088C"/>
    <w:rsid w:val="00BA1670"/>
    <w:rsid w:val="00BA1B48"/>
    <w:rsid w:val="00BA57EC"/>
    <w:rsid w:val="00BA5E13"/>
    <w:rsid w:val="00BA6BCA"/>
    <w:rsid w:val="00BA787D"/>
    <w:rsid w:val="00BB0907"/>
    <w:rsid w:val="00BB0AE2"/>
    <w:rsid w:val="00BB1594"/>
    <w:rsid w:val="00BB66F6"/>
    <w:rsid w:val="00BC0E58"/>
    <w:rsid w:val="00BC5005"/>
    <w:rsid w:val="00BC6550"/>
    <w:rsid w:val="00BC6BC0"/>
    <w:rsid w:val="00BC71B7"/>
    <w:rsid w:val="00BC780E"/>
    <w:rsid w:val="00BD0724"/>
    <w:rsid w:val="00BD0C46"/>
    <w:rsid w:val="00BD0F70"/>
    <w:rsid w:val="00BD7B51"/>
    <w:rsid w:val="00BE23FD"/>
    <w:rsid w:val="00BE51AA"/>
    <w:rsid w:val="00BE6D2B"/>
    <w:rsid w:val="00BE7293"/>
    <w:rsid w:val="00BE7D59"/>
    <w:rsid w:val="00BF13DB"/>
    <w:rsid w:val="00BF1FA4"/>
    <w:rsid w:val="00BF29D3"/>
    <w:rsid w:val="00BF3588"/>
    <w:rsid w:val="00BF4D2B"/>
    <w:rsid w:val="00BF7486"/>
    <w:rsid w:val="00C01A4C"/>
    <w:rsid w:val="00C057C7"/>
    <w:rsid w:val="00C06339"/>
    <w:rsid w:val="00C06DB8"/>
    <w:rsid w:val="00C1043E"/>
    <w:rsid w:val="00C12BD3"/>
    <w:rsid w:val="00C13A0D"/>
    <w:rsid w:val="00C169E6"/>
    <w:rsid w:val="00C20225"/>
    <w:rsid w:val="00C21194"/>
    <w:rsid w:val="00C21BA6"/>
    <w:rsid w:val="00C22C38"/>
    <w:rsid w:val="00C2387A"/>
    <w:rsid w:val="00C243AC"/>
    <w:rsid w:val="00C26D63"/>
    <w:rsid w:val="00C30A71"/>
    <w:rsid w:val="00C30C90"/>
    <w:rsid w:val="00C30F8B"/>
    <w:rsid w:val="00C34235"/>
    <w:rsid w:val="00C3630F"/>
    <w:rsid w:val="00C363AB"/>
    <w:rsid w:val="00C41B05"/>
    <w:rsid w:val="00C41CA3"/>
    <w:rsid w:val="00C44642"/>
    <w:rsid w:val="00C44C6B"/>
    <w:rsid w:val="00C45D3F"/>
    <w:rsid w:val="00C47B29"/>
    <w:rsid w:val="00C548F5"/>
    <w:rsid w:val="00C57AE8"/>
    <w:rsid w:val="00C60E3D"/>
    <w:rsid w:val="00C6129B"/>
    <w:rsid w:val="00C62F5F"/>
    <w:rsid w:val="00C64738"/>
    <w:rsid w:val="00C67BDA"/>
    <w:rsid w:val="00C712A2"/>
    <w:rsid w:val="00C74FAB"/>
    <w:rsid w:val="00C75F17"/>
    <w:rsid w:val="00C8050B"/>
    <w:rsid w:val="00C80C69"/>
    <w:rsid w:val="00C83A80"/>
    <w:rsid w:val="00C864B2"/>
    <w:rsid w:val="00C8710B"/>
    <w:rsid w:val="00C87226"/>
    <w:rsid w:val="00C936DB"/>
    <w:rsid w:val="00C94050"/>
    <w:rsid w:val="00C94395"/>
    <w:rsid w:val="00C95305"/>
    <w:rsid w:val="00C96A93"/>
    <w:rsid w:val="00C970E3"/>
    <w:rsid w:val="00C97947"/>
    <w:rsid w:val="00CA17CE"/>
    <w:rsid w:val="00CA298A"/>
    <w:rsid w:val="00CA2B76"/>
    <w:rsid w:val="00CA2DC0"/>
    <w:rsid w:val="00CA50F5"/>
    <w:rsid w:val="00CA53AC"/>
    <w:rsid w:val="00CA5A2A"/>
    <w:rsid w:val="00CA6C27"/>
    <w:rsid w:val="00CA75B6"/>
    <w:rsid w:val="00CB50C7"/>
    <w:rsid w:val="00CB5E9A"/>
    <w:rsid w:val="00CB6C51"/>
    <w:rsid w:val="00CC090A"/>
    <w:rsid w:val="00CC0BEA"/>
    <w:rsid w:val="00CC0DB7"/>
    <w:rsid w:val="00CC2E78"/>
    <w:rsid w:val="00CC3A68"/>
    <w:rsid w:val="00CC43AA"/>
    <w:rsid w:val="00CC5B11"/>
    <w:rsid w:val="00CD1512"/>
    <w:rsid w:val="00CD1521"/>
    <w:rsid w:val="00CD39E9"/>
    <w:rsid w:val="00CD4A5D"/>
    <w:rsid w:val="00CD54F1"/>
    <w:rsid w:val="00CD714C"/>
    <w:rsid w:val="00CD747A"/>
    <w:rsid w:val="00CD7E8C"/>
    <w:rsid w:val="00CE0E83"/>
    <w:rsid w:val="00CE1868"/>
    <w:rsid w:val="00CE3038"/>
    <w:rsid w:val="00CE3534"/>
    <w:rsid w:val="00CE4C2F"/>
    <w:rsid w:val="00CE7277"/>
    <w:rsid w:val="00CE7D2D"/>
    <w:rsid w:val="00CF2C86"/>
    <w:rsid w:val="00CF5E2D"/>
    <w:rsid w:val="00CF714C"/>
    <w:rsid w:val="00D042D1"/>
    <w:rsid w:val="00D06260"/>
    <w:rsid w:val="00D1020B"/>
    <w:rsid w:val="00D103E2"/>
    <w:rsid w:val="00D117D5"/>
    <w:rsid w:val="00D11B1D"/>
    <w:rsid w:val="00D12043"/>
    <w:rsid w:val="00D14EBD"/>
    <w:rsid w:val="00D22AE1"/>
    <w:rsid w:val="00D26037"/>
    <w:rsid w:val="00D26A45"/>
    <w:rsid w:val="00D271F7"/>
    <w:rsid w:val="00D27888"/>
    <w:rsid w:val="00D27A73"/>
    <w:rsid w:val="00D32074"/>
    <w:rsid w:val="00D32B77"/>
    <w:rsid w:val="00D3597B"/>
    <w:rsid w:val="00D40D07"/>
    <w:rsid w:val="00D41A8C"/>
    <w:rsid w:val="00D44279"/>
    <w:rsid w:val="00D44BA6"/>
    <w:rsid w:val="00D44F44"/>
    <w:rsid w:val="00D476E6"/>
    <w:rsid w:val="00D47A45"/>
    <w:rsid w:val="00D50F0C"/>
    <w:rsid w:val="00D51196"/>
    <w:rsid w:val="00D52408"/>
    <w:rsid w:val="00D53888"/>
    <w:rsid w:val="00D5427E"/>
    <w:rsid w:val="00D54CF3"/>
    <w:rsid w:val="00D54E12"/>
    <w:rsid w:val="00D54EFB"/>
    <w:rsid w:val="00D55353"/>
    <w:rsid w:val="00D56238"/>
    <w:rsid w:val="00D57DD2"/>
    <w:rsid w:val="00D60A12"/>
    <w:rsid w:val="00D60D86"/>
    <w:rsid w:val="00D61C58"/>
    <w:rsid w:val="00D63208"/>
    <w:rsid w:val="00D635A1"/>
    <w:rsid w:val="00D6545B"/>
    <w:rsid w:val="00D65F79"/>
    <w:rsid w:val="00D6726C"/>
    <w:rsid w:val="00D73256"/>
    <w:rsid w:val="00D73E0E"/>
    <w:rsid w:val="00D74839"/>
    <w:rsid w:val="00D77482"/>
    <w:rsid w:val="00D80470"/>
    <w:rsid w:val="00D80F6A"/>
    <w:rsid w:val="00D85894"/>
    <w:rsid w:val="00D92571"/>
    <w:rsid w:val="00D92E15"/>
    <w:rsid w:val="00D93BF7"/>
    <w:rsid w:val="00D945C8"/>
    <w:rsid w:val="00D95CCC"/>
    <w:rsid w:val="00DA02D2"/>
    <w:rsid w:val="00DA0AB1"/>
    <w:rsid w:val="00DA2457"/>
    <w:rsid w:val="00DA305E"/>
    <w:rsid w:val="00DA6219"/>
    <w:rsid w:val="00DA739A"/>
    <w:rsid w:val="00DA7F09"/>
    <w:rsid w:val="00DA7F7F"/>
    <w:rsid w:val="00DB3145"/>
    <w:rsid w:val="00DB3712"/>
    <w:rsid w:val="00DB6736"/>
    <w:rsid w:val="00DB7032"/>
    <w:rsid w:val="00DB77E1"/>
    <w:rsid w:val="00DB77FE"/>
    <w:rsid w:val="00DC036B"/>
    <w:rsid w:val="00DC577D"/>
    <w:rsid w:val="00DC601B"/>
    <w:rsid w:val="00DC62FA"/>
    <w:rsid w:val="00DC6FF0"/>
    <w:rsid w:val="00DC70AA"/>
    <w:rsid w:val="00DD04D4"/>
    <w:rsid w:val="00DD22AE"/>
    <w:rsid w:val="00DD5983"/>
    <w:rsid w:val="00DD5AFA"/>
    <w:rsid w:val="00DD60EB"/>
    <w:rsid w:val="00DD729D"/>
    <w:rsid w:val="00DE2298"/>
    <w:rsid w:val="00DE27F1"/>
    <w:rsid w:val="00DE3789"/>
    <w:rsid w:val="00DE39B5"/>
    <w:rsid w:val="00DE442B"/>
    <w:rsid w:val="00DE47E5"/>
    <w:rsid w:val="00DE4EB2"/>
    <w:rsid w:val="00DF0330"/>
    <w:rsid w:val="00DF1328"/>
    <w:rsid w:val="00DF49A5"/>
    <w:rsid w:val="00DF5F3F"/>
    <w:rsid w:val="00DF6D62"/>
    <w:rsid w:val="00E0200A"/>
    <w:rsid w:val="00E027D4"/>
    <w:rsid w:val="00E02E2A"/>
    <w:rsid w:val="00E05870"/>
    <w:rsid w:val="00E05EDF"/>
    <w:rsid w:val="00E17462"/>
    <w:rsid w:val="00E17B98"/>
    <w:rsid w:val="00E216B6"/>
    <w:rsid w:val="00E23E48"/>
    <w:rsid w:val="00E2433B"/>
    <w:rsid w:val="00E257CD"/>
    <w:rsid w:val="00E2672B"/>
    <w:rsid w:val="00E3132B"/>
    <w:rsid w:val="00E339DF"/>
    <w:rsid w:val="00E3533F"/>
    <w:rsid w:val="00E353A1"/>
    <w:rsid w:val="00E4048E"/>
    <w:rsid w:val="00E41B5C"/>
    <w:rsid w:val="00E448AC"/>
    <w:rsid w:val="00E45ECC"/>
    <w:rsid w:val="00E50B33"/>
    <w:rsid w:val="00E53AF5"/>
    <w:rsid w:val="00E55596"/>
    <w:rsid w:val="00E569DD"/>
    <w:rsid w:val="00E56D76"/>
    <w:rsid w:val="00E57583"/>
    <w:rsid w:val="00E57801"/>
    <w:rsid w:val="00E60127"/>
    <w:rsid w:val="00E61097"/>
    <w:rsid w:val="00E63457"/>
    <w:rsid w:val="00E63E45"/>
    <w:rsid w:val="00E664D2"/>
    <w:rsid w:val="00E66ADB"/>
    <w:rsid w:val="00E67E42"/>
    <w:rsid w:val="00E72812"/>
    <w:rsid w:val="00E72BCD"/>
    <w:rsid w:val="00E74B5C"/>
    <w:rsid w:val="00E76057"/>
    <w:rsid w:val="00E767C9"/>
    <w:rsid w:val="00E76923"/>
    <w:rsid w:val="00E81E90"/>
    <w:rsid w:val="00E85721"/>
    <w:rsid w:val="00E8596E"/>
    <w:rsid w:val="00E859DE"/>
    <w:rsid w:val="00E85D29"/>
    <w:rsid w:val="00E87F14"/>
    <w:rsid w:val="00E90919"/>
    <w:rsid w:val="00E914CB"/>
    <w:rsid w:val="00E91658"/>
    <w:rsid w:val="00E917ED"/>
    <w:rsid w:val="00E932DF"/>
    <w:rsid w:val="00E94E8F"/>
    <w:rsid w:val="00E959F5"/>
    <w:rsid w:val="00E95C12"/>
    <w:rsid w:val="00E97D6F"/>
    <w:rsid w:val="00EA06C7"/>
    <w:rsid w:val="00EA2C91"/>
    <w:rsid w:val="00EA58DE"/>
    <w:rsid w:val="00EA7811"/>
    <w:rsid w:val="00EB18DE"/>
    <w:rsid w:val="00EB2862"/>
    <w:rsid w:val="00EB2E18"/>
    <w:rsid w:val="00EB2ED6"/>
    <w:rsid w:val="00EC06B6"/>
    <w:rsid w:val="00EC0F13"/>
    <w:rsid w:val="00EC1230"/>
    <w:rsid w:val="00EC2D03"/>
    <w:rsid w:val="00EC5FE8"/>
    <w:rsid w:val="00EC6EAE"/>
    <w:rsid w:val="00ED1E47"/>
    <w:rsid w:val="00ED29A5"/>
    <w:rsid w:val="00ED4C21"/>
    <w:rsid w:val="00ED4D72"/>
    <w:rsid w:val="00ED5CB7"/>
    <w:rsid w:val="00ED601E"/>
    <w:rsid w:val="00ED6E86"/>
    <w:rsid w:val="00ED72B1"/>
    <w:rsid w:val="00EE1BE7"/>
    <w:rsid w:val="00EE2340"/>
    <w:rsid w:val="00EE2384"/>
    <w:rsid w:val="00EE2B77"/>
    <w:rsid w:val="00EE498C"/>
    <w:rsid w:val="00EE49B5"/>
    <w:rsid w:val="00EE6E4D"/>
    <w:rsid w:val="00EE73B0"/>
    <w:rsid w:val="00EF01BD"/>
    <w:rsid w:val="00EF025E"/>
    <w:rsid w:val="00EF5578"/>
    <w:rsid w:val="00EF6835"/>
    <w:rsid w:val="00F00E5E"/>
    <w:rsid w:val="00F02D58"/>
    <w:rsid w:val="00F03D15"/>
    <w:rsid w:val="00F046D8"/>
    <w:rsid w:val="00F06738"/>
    <w:rsid w:val="00F1020F"/>
    <w:rsid w:val="00F10D80"/>
    <w:rsid w:val="00F117E0"/>
    <w:rsid w:val="00F1244C"/>
    <w:rsid w:val="00F15661"/>
    <w:rsid w:val="00F15C80"/>
    <w:rsid w:val="00F1689C"/>
    <w:rsid w:val="00F20602"/>
    <w:rsid w:val="00F2063B"/>
    <w:rsid w:val="00F22B59"/>
    <w:rsid w:val="00F22D7E"/>
    <w:rsid w:val="00F26835"/>
    <w:rsid w:val="00F26F84"/>
    <w:rsid w:val="00F30B95"/>
    <w:rsid w:val="00F408F7"/>
    <w:rsid w:val="00F425C1"/>
    <w:rsid w:val="00F42B89"/>
    <w:rsid w:val="00F46EC4"/>
    <w:rsid w:val="00F47C64"/>
    <w:rsid w:val="00F517B8"/>
    <w:rsid w:val="00F52A7E"/>
    <w:rsid w:val="00F5451C"/>
    <w:rsid w:val="00F550FD"/>
    <w:rsid w:val="00F552DB"/>
    <w:rsid w:val="00F629FD"/>
    <w:rsid w:val="00F63D42"/>
    <w:rsid w:val="00F6796B"/>
    <w:rsid w:val="00F714C6"/>
    <w:rsid w:val="00F723F2"/>
    <w:rsid w:val="00F7366D"/>
    <w:rsid w:val="00F7379D"/>
    <w:rsid w:val="00F75D09"/>
    <w:rsid w:val="00F76B32"/>
    <w:rsid w:val="00F76E8C"/>
    <w:rsid w:val="00F80C8A"/>
    <w:rsid w:val="00F80DAC"/>
    <w:rsid w:val="00F811B3"/>
    <w:rsid w:val="00F838F3"/>
    <w:rsid w:val="00F83AA6"/>
    <w:rsid w:val="00F83DAD"/>
    <w:rsid w:val="00F870E6"/>
    <w:rsid w:val="00F87DCC"/>
    <w:rsid w:val="00F917B3"/>
    <w:rsid w:val="00F91A72"/>
    <w:rsid w:val="00F943D3"/>
    <w:rsid w:val="00F97269"/>
    <w:rsid w:val="00F9773C"/>
    <w:rsid w:val="00FA0FC9"/>
    <w:rsid w:val="00FA34FB"/>
    <w:rsid w:val="00FA4398"/>
    <w:rsid w:val="00FA66E2"/>
    <w:rsid w:val="00FA7951"/>
    <w:rsid w:val="00FB3DC0"/>
    <w:rsid w:val="00FB5579"/>
    <w:rsid w:val="00FB662C"/>
    <w:rsid w:val="00FB6977"/>
    <w:rsid w:val="00FB7325"/>
    <w:rsid w:val="00FB7596"/>
    <w:rsid w:val="00FB7A15"/>
    <w:rsid w:val="00FC1005"/>
    <w:rsid w:val="00FC3BFB"/>
    <w:rsid w:val="00FC44C2"/>
    <w:rsid w:val="00FC5D25"/>
    <w:rsid w:val="00FC6273"/>
    <w:rsid w:val="00FC6BD0"/>
    <w:rsid w:val="00FD41EB"/>
    <w:rsid w:val="00FD73EE"/>
    <w:rsid w:val="00FD7CAB"/>
    <w:rsid w:val="00FD7F23"/>
    <w:rsid w:val="00FE2ED3"/>
    <w:rsid w:val="00FE61BE"/>
    <w:rsid w:val="00FE62A8"/>
    <w:rsid w:val="00FE72A0"/>
    <w:rsid w:val="00FE7763"/>
    <w:rsid w:val="00FF00A2"/>
    <w:rsid w:val="00FF35CF"/>
    <w:rsid w:val="00FF6849"/>
    <w:rsid w:val="00FF7279"/>
    <w:rsid w:val="00FF78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282B"/>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1171BF"/>
    <w:pPr>
      <w:keepNext/>
      <w:outlineLvl w:val="0"/>
    </w:pPr>
    <w:rPr>
      <w:sz w:val="24"/>
    </w:rPr>
  </w:style>
  <w:style w:type="paragraph" w:styleId="Heading2">
    <w:name w:val="heading 2"/>
    <w:basedOn w:val="Normal"/>
    <w:next w:val="Normal"/>
    <w:link w:val="Heading2Char"/>
    <w:uiPriority w:val="9"/>
    <w:qFormat/>
    <w:rsid w:val="001171BF"/>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rsid w:val="001171BF"/>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rsid w:val="001171BF"/>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rsid w:val="001171BF"/>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rsid w:val="001171BF"/>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171BF"/>
    <w:pPr>
      <w:widowControl/>
      <w:tabs>
        <w:tab w:val="center" w:pos="4819"/>
        <w:tab w:val="right" w:pos="9071"/>
      </w:tabs>
      <w:jc w:val="both"/>
    </w:pPr>
  </w:style>
  <w:style w:type="paragraph" w:styleId="Footer">
    <w:name w:val="footer"/>
    <w:basedOn w:val="Normal"/>
    <w:rsid w:val="001171BF"/>
    <w:pPr>
      <w:tabs>
        <w:tab w:val="center" w:pos="4320"/>
        <w:tab w:val="right" w:pos="8640"/>
      </w:tabs>
    </w:pPr>
  </w:style>
  <w:style w:type="character" w:styleId="PageNumber">
    <w:name w:val="page number"/>
    <w:basedOn w:val="DefaultParagraphFont"/>
    <w:rsid w:val="001171BF"/>
  </w:style>
  <w:style w:type="paragraph" w:styleId="FootnoteText">
    <w:name w:val="footnote text"/>
    <w:basedOn w:val="Normal"/>
    <w:semiHidden/>
    <w:rsid w:val="001171BF"/>
    <w:rPr>
      <w:sz w:val="20"/>
    </w:rPr>
  </w:style>
  <w:style w:type="character" w:styleId="FootnoteReference">
    <w:name w:val="footnote reference"/>
    <w:semiHidden/>
    <w:rsid w:val="001171BF"/>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rsid w:val="001171BF"/>
    <w:pPr>
      <w:ind w:left="1260" w:hanging="551"/>
    </w:pPr>
    <w:rPr>
      <w:b/>
    </w:rPr>
  </w:style>
  <w:style w:type="paragraph" w:styleId="BodyTextIndent">
    <w:name w:val="Body Text Indent"/>
    <w:basedOn w:val="Normal"/>
    <w:rsid w:val="001171BF"/>
    <w:pPr>
      <w:tabs>
        <w:tab w:val="left" w:pos="6379"/>
      </w:tabs>
      <w:spacing w:after="0"/>
      <w:ind w:left="1454" w:hanging="461"/>
    </w:pPr>
    <w:rPr>
      <w:color w:val="000000"/>
      <w:sz w:val="16"/>
      <w:lang w:val="en-US"/>
    </w:rPr>
  </w:style>
  <w:style w:type="paragraph" w:customStyle="1" w:styleId="IndentText">
    <w:name w:val="Indent Text"/>
    <w:basedOn w:val="Normal"/>
    <w:rsid w:val="001171BF"/>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171BF"/>
    <w:rPr>
      <w:sz w:val="20"/>
    </w:rPr>
  </w:style>
  <w:style w:type="character" w:styleId="EndnoteReference">
    <w:name w:val="endnote reference"/>
    <w:semiHidden/>
    <w:rsid w:val="001171BF"/>
    <w:rPr>
      <w:rFonts w:ascii="Arial" w:eastAsia="SimSun" w:hAnsi="Arial" w:cs="Arial"/>
      <w:color w:val="0000FF"/>
      <w:kern w:val="2"/>
      <w:vertAlign w:val="superscript"/>
      <w:lang w:val="en-US" w:eastAsia="zh-CN" w:bidi="ar-SA"/>
    </w:rPr>
  </w:style>
  <w:style w:type="paragraph" w:styleId="BodyTextIndent2">
    <w:name w:val="Body Text Indent 2"/>
    <w:basedOn w:val="Normal"/>
    <w:rsid w:val="001171BF"/>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171BF"/>
    <w:pPr>
      <w:tabs>
        <w:tab w:val="left" w:pos="1560"/>
        <w:tab w:val="left" w:pos="6379"/>
      </w:tabs>
      <w:spacing w:after="0"/>
      <w:ind w:left="6379" w:hanging="4820"/>
    </w:pPr>
    <w:rPr>
      <w:bCs/>
      <w:color w:val="FF0000"/>
      <w:sz w:val="18"/>
      <w:lang w:val="en-US"/>
    </w:rPr>
  </w:style>
  <w:style w:type="paragraph" w:customStyle="1" w:styleId="PL">
    <w:name w:val="PL"/>
    <w:rsid w:val="001171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171BF"/>
    <w:pPr>
      <w:jc w:val="both"/>
    </w:pPr>
    <w:rPr>
      <w:sz w:val="20"/>
      <w:lang w:val="en-US"/>
    </w:rPr>
  </w:style>
  <w:style w:type="paragraph" w:customStyle="1" w:styleId="HE">
    <w:name w:val="HE"/>
    <w:basedOn w:val="Normal"/>
    <w:rsid w:val="001171BF"/>
    <w:pPr>
      <w:widowControl/>
      <w:spacing w:after="0" w:line="240" w:lineRule="auto"/>
    </w:pPr>
    <w:rPr>
      <w:b/>
      <w:sz w:val="20"/>
    </w:rPr>
  </w:style>
  <w:style w:type="paragraph" w:customStyle="1" w:styleId="TAH">
    <w:name w:val="TAH"/>
    <w:basedOn w:val="Normal"/>
    <w:rsid w:val="001171BF"/>
    <w:pPr>
      <w:keepNext/>
      <w:keepLines/>
      <w:widowControl/>
      <w:spacing w:after="0" w:line="240" w:lineRule="auto"/>
      <w:jc w:val="center"/>
    </w:pPr>
    <w:rPr>
      <w:b/>
      <w:sz w:val="18"/>
    </w:rPr>
  </w:style>
  <w:style w:type="paragraph" w:customStyle="1" w:styleId="NormalIndent">
    <w:name w:val="NormalIndent"/>
    <w:basedOn w:val="Normal"/>
    <w:rsid w:val="001171BF"/>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styleId="Emphasis">
    <w:name w:val="Emphasis"/>
    <w:uiPriority w:val="20"/>
    <w:qFormat/>
    <w:rsid w:val="00FB7325"/>
    <w:rPr>
      <w:rFonts w:ascii="Arial" w:eastAsia="SimSun" w:hAnsi="Arial" w:cs="Arial"/>
      <w:i/>
      <w:iCs/>
      <w:color w:val="0000FF"/>
      <w:kern w:val="2"/>
      <w:lang w:val="en-US" w:eastAsia="zh-CN" w:bidi="ar-SA"/>
    </w:rPr>
  </w:style>
</w:styles>
</file>

<file path=word/webSettings.xml><?xml version="1.0" encoding="utf-8"?>
<w:webSettings xmlns:r="http://schemas.openxmlformats.org/officeDocument/2006/relationships" xmlns:w="http://schemas.openxmlformats.org/wordprocessingml/2006/main">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4</Pages>
  <Words>1138</Words>
  <Characters>6488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Paolo Usai</dc:creator>
  <cp:lastModifiedBy>9720</cp:lastModifiedBy>
  <cp:revision>9</cp:revision>
  <cp:lastPrinted>2013-08-30T12:23:00Z</cp:lastPrinted>
  <dcterms:created xsi:type="dcterms:W3CDTF">2018-08-27T14:35:00Z</dcterms:created>
  <dcterms:modified xsi:type="dcterms:W3CDTF">2018-08-27T19:11:00Z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e70310b2-ba21-4d67-8668-683755943524</vt:lpwstr>
  </property>
  <property fmtid="{D5CDD505-2E9C-101B-9397-08002B2CF9AE}" pid="3" name="_NewReviewCycle">
    <vt:lpwstr/>
  </property>
  <property fmtid="{D5CDD505-2E9C-101B-9397-08002B2CF9AE}" pid="4" name="NokiaConfidentiality">
    <vt:lpwstr>Company Confidential</vt:lpwstr>
  </property>
</Properties>
</file>